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7D911" w14:textId="77777777" w:rsidR="00E47F73" w:rsidRPr="00614388" w:rsidRDefault="00C26006" w:rsidP="00E47F73">
      <w:pPr>
        <w:spacing w:beforeLines="50" w:before="120" w:line="360" w:lineRule="auto"/>
        <w:jc w:val="center"/>
        <w:rPr>
          <w:rStyle w:val="fontstyle01"/>
          <w:rFonts w:ascii="宋体" w:eastAsia="宋体" w:hAnsi="宋体" w:hint="eastAsia"/>
          <w:kern w:val="2"/>
          <w:sz w:val="40"/>
          <w:szCs w:val="40"/>
        </w:rPr>
      </w:pPr>
      <w:r w:rsidRPr="00614388">
        <w:rPr>
          <w:rStyle w:val="fontstyle01"/>
          <w:rFonts w:ascii="宋体" w:eastAsia="宋体" w:hAnsi="宋体"/>
          <w:b w:val="0"/>
          <w:bCs w:val="0"/>
          <w:noProof/>
          <w:kern w:val="2"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4D6FDAA7" wp14:editId="5BCC1D7D">
            <wp:simplePos x="0" y="0"/>
            <wp:positionH relativeFrom="margin">
              <wp:align>left</wp:align>
            </wp:positionH>
            <wp:positionV relativeFrom="paragraph">
              <wp:posOffset>-533400</wp:posOffset>
            </wp:positionV>
            <wp:extent cx="982877" cy="527050"/>
            <wp:effectExtent l="0" t="0" r="8255" b="6350"/>
            <wp:wrapNone/>
            <wp:docPr id="123719975" name="图片 1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19975" name="图片 1" descr="图片包含 文本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77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7F73" w:rsidRPr="00614388">
        <w:rPr>
          <w:rStyle w:val="fontstyle01"/>
          <w:rFonts w:ascii="宋体" w:eastAsia="宋体" w:hAnsi="宋体"/>
          <w:kern w:val="2"/>
          <w:sz w:val="40"/>
          <w:szCs w:val="40"/>
        </w:rPr>
        <w:t>2026年暑期</w:t>
      </w:r>
      <w:r w:rsidRPr="00614388">
        <w:rPr>
          <w:rStyle w:val="fontstyle01"/>
          <w:rFonts w:ascii="宋体" w:eastAsia="宋体" w:hAnsi="宋体"/>
          <w:kern w:val="2"/>
          <w:sz w:val="40"/>
          <w:szCs w:val="40"/>
        </w:rPr>
        <w:t>加州大学</w:t>
      </w:r>
      <w:r w:rsidRPr="00614388">
        <w:rPr>
          <w:rStyle w:val="fontstyle01"/>
          <w:rFonts w:ascii="宋体" w:eastAsia="宋体" w:hAnsi="宋体" w:hint="eastAsia"/>
          <w:kern w:val="2"/>
          <w:sz w:val="40"/>
          <w:szCs w:val="40"/>
        </w:rPr>
        <w:t>洛杉矶</w:t>
      </w:r>
      <w:r w:rsidRPr="00614388">
        <w:rPr>
          <w:rStyle w:val="fontstyle01"/>
          <w:rFonts w:ascii="宋体" w:eastAsia="宋体" w:hAnsi="宋体"/>
          <w:kern w:val="2"/>
          <w:sz w:val="40"/>
          <w:szCs w:val="40"/>
        </w:rPr>
        <w:t>分校</w:t>
      </w:r>
      <w:r w:rsidR="004A5B89" w:rsidRPr="00614388">
        <w:rPr>
          <w:rStyle w:val="fontstyle01"/>
          <w:rFonts w:ascii="宋体" w:eastAsia="宋体" w:hAnsi="宋体" w:hint="eastAsia"/>
          <w:kern w:val="2"/>
          <w:sz w:val="40"/>
          <w:szCs w:val="40"/>
        </w:rPr>
        <w:t>娱乐产业管理</w:t>
      </w:r>
    </w:p>
    <w:p w14:paraId="08213842" w14:textId="705C1B7F" w:rsidR="00C26006" w:rsidRPr="00614388" w:rsidRDefault="004A5B89" w:rsidP="00E47F73">
      <w:pPr>
        <w:spacing w:beforeLines="50" w:before="120" w:line="360" w:lineRule="auto"/>
        <w:jc w:val="center"/>
        <w:rPr>
          <w:rStyle w:val="fontstyle01"/>
          <w:rFonts w:ascii="宋体" w:eastAsia="宋体" w:hAnsi="宋体" w:hint="eastAsia"/>
          <w:b w:val="0"/>
          <w:bCs w:val="0"/>
          <w:kern w:val="2"/>
          <w:sz w:val="40"/>
          <w:szCs w:val="40"/>
        </w:rPr>
      </w:pPr>
      <w:r w:rsidRPr="00614388">
        <w:rPr>
          <w:rStyle w:val="fontstyle01"/>
          <w:rFonts w:ascii="宋体" w:eastAsia="宋体" w:hAnsi="宋体" w:hint="eastAsia"/>
          <w:kern w:val="2"/>
          <w:sz w:val="40"/>
          <w:szCs w:val="40"/>
        </w:rPr>
        <w:t>主题学术</w:t>
      </w:r>
      <w:r w:rsidR="00C26006" w:rsidRPr="00614388">
        <w:rPr>
          <w:rStyle w:val="fontstyle01"/>
          <w:rFonts w:ascii="宋体" w:eastAsia="宋体" w:hAnsi="宋体" w:hint="eastAsia"/>
          <w:kern w:val="2"/>
          <w:sz w:val="40"/>
          <w:szCs w:val="40"/>
        </w:rPr>
        <w:t>项目</w:t>
      </w:r>
    </w:p>
    <w:p w14:paraId="7D77E94E" w14:textId="77777777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一、项目概况</w:t>
      </w:r>
    </w:p>
    <w:p w14:paraId="7C3E516A" w14:textId="77777777" w:rsidR="00C26006" w:rsidRPr="005C4ED2" w:rsidRDefault="00C26006" w:rsidP="00C26006">
      <w:pPr>
        <w:spacing w:line="360" w:lineRule="auto"/>
        <w:ind w:firstLineChars="200" w:firstLine="420"/>
        <w:rPr>
          <w:rFonts w:asciiTheme="minorEastAsia" w:hAnsiTheme="minorEastAsia" w:cs="等线" w:hint="eastAsia"/>
          <w:sz w:val="21"/>
          <w:szCs w:val="21"/>
        </w:rPr>
      </w:pPr>
      <w:bookmarkStart w:id="0" w:name="OLE_LINK3"/>
      <w:bookmarkStart w:id="1" w:name="OLE_LINK4"/>
      <w:r w:rsidRPr="005C4ED2">
        <w:rPr>
          <w:rFonts w:asciiTheme="minorEastAsia" w:hAnsiTheme="minorEastAsia" w:cs="等线" w:hint="eastAsia"/>
          <w:sz w:val="21"/>
          <w:szCs w:val="21"/>
        </w:rPr>
        <w:t>在当今全球娱乐产业蓬勃发展的黄金时代，其业务范畴与运营模式正以前所未有的速度迭代升级。在这样的背景下，SAF联合加州大学洛杉矶分校国际项目部（UCLA Extension）匠心打造了暑期娱乐产业主题学术项目。同学在暑假期间，前往享有盛誉的美国顶尖公立研究型学府，开启一场为期两周的娱乐产业知识盛宴与实地探索之旅。项目期间将为同学安排一系列相关讲座、嘉宾演讲、案例研究，以及与该主题相关的、直</w:t>
      </w:r>
      <w:proofErr w:type="gramStart"/>
      <w:r w:rsidRPr="005C4ED2">
        <w:rPr>
          <w:rFonts w:asciiTheme="minorEastAsia" w:hAnsiTheme="minorEastAsia" w:cs="等线" w:hint="eastAsia"/>
          <w:sz w:val="21"/>
          <w:szCs w:val="21"/>
        </w:rPr>
        <w:t>击行业</w:t>
      </w:r>
      <w:proofErr w:type="gramEnd"/>
      <w:r w:rsidRPr="005C4ED2">
        <w:rPr>
          <w:rFonts w:asciiTheme="minorEastAsia" w:hAnsiTheme="minorEastAsia" w:cs="等线" w:hint="eastAsia"/>
          <w:sz w:val="21"/>
          <w:szCs w:val="21"/>
        </w:rPr>
        <w:t>核心的实地参访活动，旨在引领同学们深入洞察洛杉矶——这一全球娱乐业心脏地带，如何孕育并引领娱乐产业的新趋势、新业务模式与创新实践。课程内容广泛而深入，覆盖了娱乐产业的融资策略、合同管理、知识产权保护与许可运营、市场营销与销售分销等多个核心领域，为同学构建起全面而扎实的行业知识体系。</w:t>
      </w:r>
    </w:p>
    <w:p w14:paraId="7DC647EA" w14:textId="77777777" w:rsidR="00C26006" w:rsidRPr="005C4ED2" w:rsidRDefault="00C26006" w:rsidP="00C26006">
      <w:pPr>
        <w:spacing w:line="360" w:lineRule="auto"/>
        <w:ind w:firstLineChars="200" w:firstLine="420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/>
          <w:sz w:val="21"/>
          <w:szCs w:val="21"/>
        </w:rPr>
        <w:t>选择UCLA，即是选择站在了现代娱乐业研究的最前沿。这里，不仅有长期</w:t>
      </w:r>
      <w:r w:rsidRPr="005C4ED2">
        <w:rPr>
          <w:rFonts w:asciiTheme="minorEastAsia" w:hAnsiTheme="minorEastAsia" w:cs="等线" w:hint="eastAsia"/>
          <w:sz w:val="21"/>
          <w:szCs w:val="21"/>
        </w:rPr>
        <w:t>致力</w:t>
      </w:r>
      <w:r w:rsidRPr="005C4ED2">
        <w:rPr>
          <w:rFonts w:asciiTheme="minorEastAsia" w:hAnsiTheme="minorEastAsia" w:cs="等线"/>
          <w:sz w:val="21"/>
          <w:szCs w:val="21"/>
        </w:rPr>
        <w:t>于培养行业领军人物的卓越师资，更有无可比拟的地理位置优势——洛杉矶，这座与好莱坞比邻而居的城市，无疑是探索娱乐产业奥秘的理想之地。项目不仅提供了沉浸式的学术环境与高水准的教学质量，还充分利用了UCLA所处的世界级都市资源，从充满活力的校园文化到周边星罗棋布的知名景点，每一处都散发着知识与灵感的火花，让同学在安全舒适的环境中，全方位感受</w:t>
      </w:r>
      <w:proofErr w:type="spellStart"/>
      <w:r w:rsidRPr="005C4ED2">
        <w:rPr>
          <w:rFonts w:asciiTheme="minorEastAsia" w:hAnsiTheme="minorEastAsia" w:cs="等线"/>
          <w:sz w:val="21"/>
          <w:szCs w:val="21"/>
        </w:rPr>
        <w:t>UCLA</w:t>
      </w:r>
      <w:proofErr w:type="spellEnd"/>
      <w:r w:rsidRPr="005C4ED2">
        <w:rPr>
          <w:rFonts w:asciiTheme="minorEastAsia" w:hAnsiTheme="minorEastAsia" w:cs="等线"/>
          <w:sz w:val="21"/>
          <w:szCs w:val="21"/>
        </w:rPr>
        <w:t>的独特魅力，深度体验这所世界级公立名校的学术氛围与人文情怀。</w:t>
      </w:r>
    </w:p>
    <w:p w14:paraId="3AC1D851" w14:textId="77777777" w:rsidR="00C26006" w:rsidRPr="005C4ED2" w:rsidRDefault="00C26006" w:rsidP="00C26006">
      <w:pPr>
        <w:spacing w:line="360" w:lineRule="auto"/>
        <w:rPr>
          <w:rFonts w:asciiTheme="minorEastAsia" w:hAnsiTheme="minorEastAsia" w:cs="等线" w:hint="eastAsia"/>
          <w:sz w:val="21"/>
          <w:szCs w:val="21"/>
        </w:rPr>
      </w:pPr>
    </w:p>
    <w:bookmarkEnd w:id="0"/>
    <w:bookmarkEnd w:id="1"/>
    <w:p w14:paraId="39945C17" w14:textId="77777777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二、大学介绍</w:t>
      </w:r>
    </w:p>
    <w:p w14:paraId="0B9DAED5" w14:textId="77777777" w:rsidR="00C26006" w:rsidRPr="005C4ED2" w:rsidRDefault="00C26006" w:rsidP="00C26006">
      <w:pPr>
        <w:spacing w:line="360" w:lineRule="auto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1</w:t>
      </w:r>
      <w:r w:rsidRPr="005C4ED2">
        <w:rPr>
          <w:rFonts w:asciiTheme="minorEastAsia" w:hAnsiTheme="minorEastAsia" w:cs="等线"/>
          <w:sz w:val="21"/>
          <w:szCs w:val="21"/>
        </w:rPr>
        <w:t xml:space="preserve">)  </w:t>
      </w:r>
      <w:r w:rsidRPr="005C4ED2">
        <w:rPr>
          <w:rFonts w:asciiTheme="minorEastAsia" w:hAnsiTheme="minorEastAsia" w:cs="等线" w:hint="eastAsia"/>
          <w:sz w:val="21"/>
          <w:szCs w:val="21"/>
        </w:rPr>
        <w:t>学校简介：</w:t>
      </w:r>
    </w:p>
    <w:p w14:paraId="3B48D801" w14:textId="77777777" w:rsidR="00C26006" w:rsidRPr="005C4ED2" w:rsidRDefault="00C26006" w:rsidP="00C26006">
      <w:pPr>
        <w:spacing w:line="360" w:lineRule="auto"/>
        <w:ind w:firstLineChars="200" w:firstLine="420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加州大学洛杉矶分校（</w:t>
      </w:r>
      <w:r w:rsidRPr="005C4ED2">
        <w:rPr>
          <w:rFonts w:asciiTheme="minorEastAsia" w:hAnsiTheme="minorEastAsia" w:cs="等线"/>
          <w:sz w:val="21"/>
          <w:szCs w:val="21"/>
        </w:rPr>
        <w:t>UCLA）是加州大学10所分校中规模最大、最具标志性、竞争性的一所，以其在各个研究领域的</w:t>
      </w:r>
      <w:proofErr w:type="gramStart"/>
      <w:r w:rsidRPr="005C4ED2">
        <w:rPr>
          <w:rFonts w:asciiTheme="minorEastAsia" w:hAnsiTheme="minorEastAsia" w:cs="等线"/>
          <w:sz w:val="21"/>
          <w:szCs w:val="21"/>
        </w:rPr>
        <w:t>顶级学</w:t>
      </w:r>
      <w:proofErr w:type="gramEnd"/>
      <w:r w:rsidRPr="005C4ED2">
        <w:rPr>
          <w:rFonts w:asciiTheme="minorEastAsia" w:hAnsiTheme="minorEastAsia" w:cs="等线"/>
          <w:sz w:val="21"/>
          <w:szCs w:val="21"/>
        </w:rPr>
        <w:t>水平而闻名。</w:t>
      </w:r>
      <w:r w:rsidRPr="005C4ED2">
        <w:rPr>
          <w:rFonts w:asciiTheme="minorEastAsia" w:hAnsiTheme="minorEastAsia" w:cs="等线" w:hint="eastAsia"/>
          <w:sz w:val="21"/>
          <w:szCs w:val="21"/>
        </w:rPr>
        <w:t>该校</w:t>
      </w:r>
      <w:r w:rsidRPr="005C4ED2">
        <w:rPr>
          <w:rFonts w:asciiTheme="minorEastAsia" w:hAnsiTheme="minorEastAsia" w:cs="等线"/>
          <w:sz w:val="21"/>
          <w:szCs w:val="21"/>
        </w:rPr>
        <w:t>和加州大学伯克利分校（UC Berkeley）齐名，是美国乃至世界最顶尖的综合大学之一，也是环太平洋大学联盟和国际公立大学论坛成员。该校历年来都是美国申请人数最多的大学，根据202</w:t>
      </w:r>
      <w:r w:rsidRPr="005C4ED2">
        <w:rPr>
          <w:rFonts w:asciiTheme="minorEastAsia" w:hAnsiTheme="minorEastAsia" w:cs="等线" w:hint="eastAsia"/>
          <w:sz w:val="21"/>
          <w:szCs w:val="21"/>
        </w:rPr>
        <w:t>5</w:t>
      </w:r>
      <w:r w:rsidRPr="005C4ED2">
        <w:rPr>
          <w:rFonts w:asciiTheme="minorEastAsia" w:hAnsiTheme="minorEastAsia" w:cs="等线"/>
          <w:sz w:val="21"/>
          <w:szCs w:val="21"/>
        </w:rPr>
        <w:t>年最新的世界大学排名，UCLA位列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泰晤士世界大学排名第18位，</w:t>
      </w:r>
      <w:r w:rsidRPr="005C4ED2">
        <w:rPr>
          <w:rFonts w:asciiTheme="minorEastAsia" w:hAnsiTheme="minorEastAsia" w:cstheme="minorEastAsia"/>
          <w:sz w:val="21"/>
          <w:szCs w:val="21"/>
        </w:rPr>
        <w:t>U.S.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 w:rsidRPr="005C4ED2">
        <w:rPr>
          <w:rFonts w:asciiTheme="minorEastAsia" w:hAnsiTheme="minorEastAsia" w:cstheme="minorEastAsia"/>
          <w:sz w:val="21"/>
          <w:szCs w:val="21"/>
        </w:rPr>
        <w:t>News美国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大学排名第1</w:t>
      </w:r>
      <w:r w:rsidRPr="005C4ED2">
        <w:rPr>
          <w:rFonts w:asciiTheme="minorEastAsia" w:hAnsiTheme="minorEastAsia" w:cstheme="minorEastAsia"/>
          <w:sz w:val="21"/>
          <w:szCs w:val="21"/>
        </w:rPr>
        <w:t>5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位，全美最佳</w:t>
      </w:r>
      <w:r w:rsidRPr="005C4ED2">
        <w:rPr>
          <w:rFonts w:asciiTheme="minorEastAsia" w:hAnsiTheme="minorEastAsia" w:cstheme="minorEastAsia"/>
          <w:sz w:val="21"/>
          <w:szCs w:val="21"/>
        </w:rPr>
        <w:t>公立大学排名第1位。</w:t>
      </w:r>
    </w:p>
    <w:p w14:paraId="749361CC" w14:textId="77777777" w:rsidR="00C26006" w:rsidRPr="005C4ED2" w:rsidRDefault="00C26006" w:rsidP="00C26006">
      <w:pPr>
        <w:spacing w:line="360" w:lineRule="auto"/>
        <w:ind w:firstLineChars="200" w:firstLine="420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/>
          <w:sz w:val="21"/>
          <w:szCs w:val="21"/>
        </w:rPr>
        <w:t>UCLA是美国商业金融、</w:t>
      </w:r>
      <w:r w:rsidRPr="005C4ED2">
        <w:rPr>
          <w:rFonts w:asciiTheme="minorEastAsia" w:hAnsiTheme="minorEastAsia" w:cs="等线" w:hint="eastAsia"/>
          <w:sz w:val="21"/>
          <w:szCs w:val="21"/>
        </w:rPr>
        <w:t>娱乐</w:t>
      </w:r>
      <w:r w:rsidRPr="005C4ED2">
        <w:rPr>
          <w:rFonts w:asciiTheme="minorEastAsia" w:hAnsiTheme="minorEastAsia" w:cs="等线"/>
          <w:sz w:val="21"/>
          <w:szCs w:val="21"/>
        </w:rPr>
        <w:t>产业、</w:t>
      </w:r>
      <w:r w:rsidRPr="005C4ED2">
        <w:rPr>
          <w:rFonts w:asciiTheme="minorEastAsia" w:hAnsiTheme="minorEastAsia" w:cs="等线" w:hint="eastAsia"/>
          <w:sz w:val="21"/>
          <w:szCs w:val="21"/>
        </w:rPr>
        <w:t>高科技产业、</w:t>
      </w:r>
      <w:r w:rsidRPr="005C4ED2">
        <w:rPr>
          <w:rFonts w:asciiTheme="minorEastAsia" w:hAnsiTheme="minorEastAsia" w:cs="等线"/>
          <w:sz w:val="21"/>
          <w:szCs w:val="21"/>
        </w:rPr>
        <w:t>电影艺术</w:t>
      </w:r>
      <w:r w:rsidRPr="005C4ED2">
        <w:rPr>
          <w:rFonts w:asciiTheme="minorEastAsia" w:hAnsiTheme="minorEastAsia" w:cs="等线" w:hint="eastAsia"/>
          <w:sz w:val="21"/>
          <w:szCs w:val="21"/>
        </w:rPr>
        <w:t>和传媒</w:t>
      </w:r>
      <w:r w:rsidRPr="005C4ED2">
        <w:rPr>
          <w:rFonts w:asciiTheme="minorEastAsia" w:hAnsiTheme="minorEastAsia" w:cs="等线"/>
          <w:sz w:val="21"/>
          <w:szCs w:val="21"/>
        </w:rPr>
        <w:t>等专业人才的摇篮，是全美培养尖端人才领域最广的大学。在UCLA 就读的同学学术水平优秀，并且具有多样性，虽然大部分同学来自加州，同时也有来自全美各州及63个国家和地区的同学。多年以来，UCLA一直是最受国际同学喜爱的高等院校之一。在UCLA任教的教职员工也以其优异的学术水平，以及敬业的工作态度，为UCLA提供了高水平的教学以及科研能</w:t>
      </w:r>
      <w:r w:rsidRPr="005C4ED2">
        <w:rPr>
          <w:rFonts w:asciiTheme="minorEastAsia" w:hAnsiTheme="minorEastAsia" w:cs="等线"/>
          <w:sz w:val="21"/>
          <w:szCs w:val="21"/>
        </w:rPr>
        <w:lastRenderedPageBreak/>
        <w:t>力。教职员工中，多人获得各种荣誉，包括国家科学奖、总统自由奖章、诺贝尔奖、普利策奖及古根海姆奖学金等。</w:t>
      </w:r>
    </w:p>
    <w:p w14:paraId="551BBB3B" w14:textId="77777777" w:rsidR="00C26006" w:rsidRPr="005C4ED2" w:rsidRDefault="00C26006" w:rsidP="00C26006">
      <w:pPr>
        <w:spacing w:line="360" w:lineRule="auto"/>
        <w:ind w:firstLineChars="200" w:firstLine="420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加州大学洛杉矶分校位于</w:t>
      </w:r>
      <w:r w:rsidRPr="005C4ED2">
        <w:rPr>
          <w:rFonts w:asciiTheme="minorEastAsia" w:hAnsiTheme="minorEastAsia" w:cs="等线"/>
          <w:sz w:val="21"/>
          <w:szCs w:val="21"/>
        </w:rPr>
        <w:t>Westwood（</w:t>
      </w:r>
      <w:proofErr w:type="gramStart"/>
      <w:r w:rsidRPr="005C4ED2">
        <w:rPr>
          <w:rFonts w:asciiTheme="minorEastAsia" w:hAnsiTheme="minorEastAsia" w:cs="等线"/>
          <w:sz w:val="21"/>
          <w:szCs w:val="21"/>
        </w:rPr>
        <w:t>西木区</w:t>
      </w:r>
      <w:proofErr w:type="gramEnd"/>
      <w:r w:rsidRPr="005C4ED2">
        <w:rPr>
          <w:rFonts w:asciiTheme="minorEastAsia" w:hAnsiTheme="minorEastAsia" w:cs="等线"/>
          <w:sz w:val="21"/>
          <w:szCs w:val="21"/>
        </w:rPr>
        <w:t>），是洛杉矶最安全和最具吸引力的社区之一。Westwood</w:t>
      </w:r>
      <w:r w:rsidRPr="005C4ED2">
        <w:rPr>
          <w:rFonts w:asciiTheme="minorEastAsia" w:hAnsiTheme="minorEastAsia" w:cs="等线" w:hint="eastAsia"/>
          <w:sz w:val="21"/>
          <w:szCs w:val="21"/>
        </w:rPr>
        <w:t>距离比</w:t>
      </w:r>
      <w:r w:rsidRPr="005C4ED2">
        <w:rPr>
          <w:rFonts w:asciiTheme="minorEastAsia" w:hAnsiTheme="minorEastAsia" w:cs="等线"/>
          <w:sz w:val="21"/>
          <w:szCs w:val="21"/>
        </w:rPr>
        <w:t>弗利山、圣莫尼卡海滩只有</w:t>
      </w:r>
      <w:proofErr w:type="gramStart"/>
      <w:r w:rsidRPr="005C4ED2">
        <w:rPr>
          <w:rFonts w:asciiTheme="minorEastAsia" w:hAnsiTheme="minorEastAsia" w:cs="等线"/>
          <w:sz w:val="21"/>
          <w:szCs w:val="21"/>
        </w:rPr>
        <w:t>一</w:t>
      </w:r>
      <w:proofErr w:type="gramEnd"/>
      <w:r w:rsidRPr="005C4ED2">
        <w:rPr>
          <w:rFonts w:asciiTheme="minorEastAsia" w:hAnsiTheme="minorEastAsia" w:cs="等线"/>
          <w:sz w:val="21"/>
          <w:szCs w:val="21"/>
        </w:rPr>
        <w:t>小段公交车程。附近有剧院、商店、市场、博物馆和各种各样的餐馆，生活十分便利。UCLA是互联网的诞生地，互联网之父温特·</w:t>
      </w:r>
      <w:proofErr w:type="gramStart"/>
      <w:r w:rsidRPr="005C4ED2">
        <w:rPr>
          <w:rFonts w:asciiTheme="minorEastAsia" w:hAnsiTheme="minorEastAsia" w:cs="等线"/>
          <w:sz w:val="21"/>
          <w:szCs w:val="21"/>
        </w:rPr>
        <w:t>瑟</w:t>
      </w:r>
      <w:proofErr w:type="gramEnd"/>
      <w:r w:rsidRPr="005C4ED2">
        <w:rPr>
          <w:rFonts w:asciiTheme="minorEastAsia" w:hAnsiTheme="minorEastAsia" w:cs="等线"/>
          <w:sz w:val="21"/>
          <w:szCs w:val="21"/>
        </w:rPr>
        <w:t>夫，YouTube现任CEO苏珊·沃西基，微软首任CTO内森·梅尔沃德，第一位华人宇航员王赣骏，著名导演弗朗西斯·福特·科波拉、中国台湾著名节目主持人、作家蔡康永、菲尔兹奖获得者数学家陶哲轩，均毕业于该校。</w:t>
      </w:r>
    </w:p>
    <w:p w14:paraId="23EAA478" w14:textId="77777777" w:rsidR="00C26006" w:rsidRPr="005C4ED2" w:rsidRDefault="00C26006" w:rsidP="00C26006">
      <w:pPr>
        <w:spacing w:beforeLines="20" w:before="48" w:line="360" w:lineRule="auto"/>
        <w:rPr>
          <w:rFonts w:asciiTheme="minorEastAsia" w:hAnsiTheme="minorEastAsia" w:hint="eastAsia"/>
          <w:sz w:val="21"/>
          <w:szCs w:val="21"/>
        </w:rPr>
      </w:pPr>
      <w:r w:rsidRPr="005C4ED2">
        <w:rPr>
          <w:rFonts w:asciiTheme="minorEastAsia" w:hAnsiTheme="minorEastAsia" w:hint="eastAsia"/>
          <w:sz w:val="21"/>
          <w:szCs w:val="21"/>
        </w:rPr>
        <w:t>2）学校排名：</w:t>
      </w:r>
    </w:p>
    <w:p w14:paraId="22C4CA0C" w14:textId="474D99F6" w:rsidR="003E2623" w:rsidRDefault="00C26006" w:rsidP="00833619">
      <w:pPr>
        <w:spacing w:beforeLines="20" w:before="48" w:line="360" w:lineRule="auto"/>
        <w:ind w:firstLineChars="200" w:firstLine="420"/>
        <w:rPr>
          <w:rFonts w:asciiTheme="minorEastAsia" w:hAnsiTheme="minorEastAsia" w:cstheme="minorEastAsia" w:hint="eastAsia"/>
          <w:sz w:val="21"/>
          <w:szCs w:val="21"/>
        </w:rPr>
      </w:pPr>
      <w:r w:rsidRPr="005C4ED2">
        <w:rPr>
          <w:rFonts w:asciiTheme="minorEastAsia" w:hAnsiTheme="minorEastAsia" w:cstheme="minorEastAsia"/>
          <w:sz w:val="21"/>
          <w:szCs w:val="21"/>
        </w:rPr>
        <w:t>2025年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Q</w:t>
      </w:r>
      <w:r w:rsidRPr="005C4ED2">
        <w:rPr>
          <w:rFonts w:asciiTheme="minorEastAsia" w:hAnsiTheme="minorEastAsia" w:cstheme="minorEastAsia"/>
          <w:sz w:val="21"/>
          <w:szCs w:val="21"/>
        </w:rPr>
        <w:t>S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世界大学排名第2</w:t>
      </w:r>
      <w:r w:rsidRPr="005C4ED2">
        <w:rPr>
          <w:rFonts w:asciiTheme="minorEastAsia" w:hAnsiTheme="minorEastAsia" w:cstheme="minorEastAsia"/>
          <w:sz w:val="21"/>
          <w:szCs w:val="21"/>
        </w:rPr>
        <w:t>9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位；2</w:t>
      </w:r>
      <w:r w:rsidRPr="005C4ED2">
        <w:rPr>
          <w:rFonts w:asciiTheme="minorEastAsia" w:hAnsiTheme="minorEastAsia" w:cstheme="minorEastAsia"/>
          <w:sz w:val="21"/>
          <w:szCs w:val="21"/>
        </w:rPr>
        <w:t>02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5年泰晤士世界大学排名第18位；</w:t>
      </w:r>
      <w:r w:rsidRPr="005C4ED2">
        <w:rPr>
          <w:rFonts w:asciiTheme="minorEastAsia" w:hAnsiTheme="minorEastAsia" w:cstheme="minorEastAsia"/>
          <w:sz w:val="21"/>
          <w:szCs w:val="21"/>
        </w:rPr>
        <w:t>202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5年</w:t>
      </w:r>
      <w:r w:rsidRPr="005C4ED2">
        <w:rPr>
          <w:rFonts w:asciiTheme="minorEastAsia" w:hAnsiTheme="minorEastAsia" w:cstheme="minorEastAsia"/>
          <w:sz w:val="21"/>
          <w:szCs w:val="21"/>
        </w:rPr>
        <w:t>U.S. News美国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大学排名第1</w:t>
      </w:r>
      <w:r w:rsidRPr="005C4ED2">
        <w:rPr>
          <w:rFonts w:asciiTheme="minorEastAsia" w:hAnsiTheme="minorEastAsia" w:cstheme="minorEastAsia"/>
          <w:sz w:val="21"/>
          <w:szCs w:val="21"/>
        </w:rPr>
        <w:t>5</w:t>
      </w:r>
      <w:r w:rsidRPr="005C4ED2">
        <w:rPr>
          <w:rFonts w:asciiTheme="minorEastAsia" w:hAnsiTheme="minorEastAsia" w:cstheme="minorEastAsia" w:hint="eastAsia"/>
          <w:sz w:val="21"/>
          <w:szCs w:val="21"/>
        </w:rPr>
        <w:t>位，全美最佳</w:t>
      </w:r>
      <w:r w:rsidRPr="005C4ED2">
        <w:rPr>
          <w:rFonts w:asciiTheme="minorEastAsia" w:hAnsiTheme="minorEastAsia" w:cstheme="minorEastAsia"/>
          <w:sz w:val="21"/>
          <w:szCs w:val="21"/>
        </w:rPr>
        <w:t>公立大学排名第1位。</w:t>
      </w:r>
    </w:p>
    <w:p w14:paraId="47A6BC27" w14:textId="77777777" w:rsidR="00833619" w:rsidRPr="004F3E91" w:rsidRDefault="00833619" w:rsidP="00833619">
      <w:pPr>
        <w:spacing w:beforeLines="20" w:before="48" w:line="360" w:lineRule="auto"/>
        <w:ind w:firstLineChars="200" w:firstLine="420"/>
        <w:rPr>
          <w:rFonts w:asciiTheme="minorEastAsia" w:hAnsiTheme="minorEastAsia" w:cstheme="minorEastAsia" w:hint="eastAsia"/>
          <w:sz w:val="21"/>
          <w:szCs w:val="21"/>
        </w:rPr>
      </w:pPr>
    </w:p>
    <w:p w14:paraId="715C9865" w14:textId="77777777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三、项目亮点</w:t>
      </w:r>
    </w:p>
    <w:p w14:paraId="084F4E62" w14:textId="77777777" w:rsidR="00C26006" w:rsidRPr="005C4ED2" w:rsidRDefault="00C26006" w:rsidP="00C26006">
      <w:pPr>
        <w:pStyle w:val="a3"/>
        <w:widowControl w:val="0"/>
        <w:numPr>
          <w:ilvl w:val="0"/>
          <w:numId w:val="33"/>
        </w:numPr>
        <w:spacing w:beforeLines="20" w:before="48" w:after="0" w:line="360" w:lineRule="auto"/>
        <w:contextualSpacing w:val="0"/>
        <w:rPr>
          <w:rFonts w:asciiTheme="minorEastAsia" w:hAnsiTheme="minorEastAsia" w:hint="eastAsia"/>
          <w:sz w:val="21"/>
          <w:szCs w:val="21"/>
        </w:rPr>
      </w:pPr>
      <w:r w:rsidRPr="005C4ED2">
        <w:rPr>
          <w:rFonts w:asciiTheme="minorEastAsia" w:hAnsiTheme="minorEastAsia" w:hint="eastAsia"/>
          <w:sz w:val="21"/>
          <w:szCs w:val="21"/>
        </w:rPr>
        <w:t>项目特色</w:t>
      </w:r>
    </w:p>
    <w:p w14:paraId="657ECA75" w14:textId="77777777" w:rsidR="00C26006" w:rsidRPr="005C4ED2" w:rsidRDefault="00C26006" w:rsidP="00C26006">
      <w:pPr>
        <w:pStyle w:val="a3"/>
        <w:widowControl w:val="0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获得在世界顶级名校交流学习的体验，尤其UCLA Extension以其商业和娱乐方面的课程和证书而闻名；</w:t>
      </w:r>
    </w:p>
    <w:p w14:paraId="4C29E7EF" w14:textId="77777777" w:rsidR="00C26006" w:rsidRDefault="00C26006" w:rsidP="00C26006">
      <w:pPr>
        <w:pStyle w:val="a3"/>
        <w:widowControl w:val="0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享有加州大学洛杉矶分校顶尖师资和多元化的校园环境，浸入式体验教学课堂；</w:t>
      </w:r>
    </w:p>
    <w:p w14:paraId="369A4CE3" w14:textId="78B869F3" w:rsidR="00EE2A9C" w:rsidRPr="005C4ED2" w:rsidRDefault="00EE2A9C" w:rsidP="00C26006">
      <w:pPr>
        <w:pStyle w:val="a3"/>
        <w:widowControl w:val="0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>
        <w:rPr>
          <w:rFonts w:asciiTheme="minorEastAsia" w:hAnsiTheme="minorEastAsia" w:cs="等线" w:hint="eastAsia"/>
          <w:sz w:val="21"/>
          <w:szCs w:val="21"/>
        </w:rPr>
        <w:t>中国学生和韩国学生同堂上课，</w:t>
      </w:r>
      <w:r w:rsidR="000A3869">
        <w:rPr>
          <w:rFonts w:asciiTheme="minorEastAsia" w:hAnsiTheme="minorEastAsia" w:cs="等线" w:hint="eastAsia"/>
          <w:sz w:val="21"/>
          <w:szCs w:val="21"/>
        </w:rPr>
        <w:t>充分享受跨文化交流的乐趣</w:t>
      </w:r>
      <w:r w:rsidR="00853F95">
        <w:rPr>
          <w:rFonts w:asciiTheme="minorEastAsia" w:hAnsiTheme="minorEastAsia" w:cs="等线" w:hint="eastAsia"/>
          <w:sz w:val="21"/>
          <w:szCs w:val="21"/>
        </w:rPr>
        <w:t>，建立跨国友谊；</w:t>
      </w:r>
    </w:p>
    <w:p w14:paraId="7EB39835" w14:textId="77777777" w:rsidR="00C26006" w:rsidRPr="005C4ED2" w:rsidRDefault="00C26006" w:rsidP="00C26006">
      <w:pPr>
        <w:pStyle w:val="a3"/>
        <w:widowControl w:val="0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/>
          <w:sz w:val="21"/>
          <w:szCs w:val="21"/>
        </w:rPr>
        <w:t>项目</w:t>
      </w:r>
      <w:r w:rsidRPr="005C4ED2">
        <w:rPr>
          <w:rFonts w:asciiTheme="minorEastAsia" w:hAnsiTheme="minorEastAsia" w:cs="等线" w:hint="eastAsia"/>
          <w:sz w:val="21"/>
          <w:szCs w:val="21"/>
        </w:rPr>
        <w:t>可接受同学</w:t>
      </w:r>
      <w:proofErr w:type="gramStart"/>
      <w:r w:rsidRPr="005C4ED2">
        <w:rPr>
          <w:rFonts w:asciiTheme="minorEastAsia" w:hAnsiTheme="minorEastAsia" w:cs="等线" w:hint="eastAsia"/>
          <w:sz w:val="21"/>
          <w:szCs w:val="21"/>
        </w:rPr>
        <w:t>用大学</w:t>
      </w:r>
      <w:proofErr w:type="gramEnd"/>
      <w:r w:rsidRPr="005C4ED2">
        <w:rPr>
          <w:rFonts w:asciiTheme="minorEastAsia" w:hAnsiTheme="minorEastAsia" w:cs="等线" w:hint="eastAsia"/>
          <w:sz w:val="21"/>
          <w:szCs w:val="21"/>
        </w:rPr>
        <w:t>英语</w:t>
      </w:r>
      <w:proofErr w:type="gramStart"/>
      <w:r w:rsidRPr="005C4ED2">
        <w:rPr>
          <w:rFonts w:asciiTheme="minorEastAsia" w:hAnsiTheme="minorEastAsia" w:cs="等线" w:hint="eastAsia"/>
          <w:sz w:val="21"/>
          <w:szCs w:val="21"/>
        </w:rPr>
        <w:t>四六</w:t>
      </w:r>
      <w:proofErr w:type="gramEnd"/>
      <w:r w:rsidRPr="005C4ED2">
        <w:rPr>
          <w:rFonts w:asciiTheme="minorEastAsia" w:hAnsiTheme="minorEastAsia" w:cs="等线" w:hint="eastAsia"/>
          <w:sz w:val="21"/>
          <w:szCs w:val="21"/>
        </w:rPr>
        <w:t>级或多邻国成绩直接申请，无需托福雅思；</w:t>
      </w:r>
    </w:p>
    <w:p w14:paraId="4AE32808" w14:textId="77777777" w:rsidR="00C26006" w:rsidRPr="005C4ED2" w:rsidRDefault="00C26006" w:rsidP="00C26006">
      <w:pPr>
        <w:pStyle w:val="a3"/>
        <w:widowControl w:val="0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加州全年气候适宜，阳光明媚，同学可尽享充沛的阳光及丰富的城市资源；</w:t>
      </w:r>
    </w:p>
    <w:p w14:paraId="0783A1A3" w14:textId="77777777" w:rsidR="00C26006" w:rsidRPr="005C4ED2" w:rsidRDefault="00C26006" w:rsidP="00C26006">
      <w:pPr>
        <w:pStyle w:val="a3"/>
        <w:widowControl w:val="0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校园毗邻好莱坞，地理位置绝佳、交通便利；</w:t>
      </w:r>
    </w:p>
    <w:p w14:paraId="5FDC9ED0" w14:textId="77777777" w:rsidR="00C26006" w:rsidRPr="005C4ED2" w:rsidRDefault="00C26006" w:rsidP="00C26006">
      <w:pPr>
        <w:pStyle w:val="a3"/>
        <w:widowControl w:val="0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等线"/>
          <w:sz w:val="21"/>
          <w:szCs w:val="21"/>
        </w:rPr>
        <w:t>SAF为同学提供全方位的支持和服务，包括项目咨询、项目申请及课程安排、住宿安排、赴美签证</w:t>
      </w:r>
      <w:r w:rsidRPr="005C4ED2">
        <w:rPr>
          <w:rFonts w:asciiTheme="minorEastAsia" w:hAnsiTheme="minorEastAsia" w:cs="等线" w:hint="eastAsia"/>
          <w:sz w:val="21"/>
          <w:szCs w:val="21"/>
        </w:rPr>
        <w:t>指导</w:t>
      </w:r>
      <w:r w:rsidRPr="005C4ED2">
        <w:rPr>
          <w:rFonts w:asciiTheme="minorEastAsia" w:hAnsiTheme="minorEastAsia" w:cs="等线"/>
          <w:sz w:val="21"/>
          <w:szCs w:val="21"/>
        </w:rPr>
        <w:t>、</w:t>
      </w:r>
      <w:r w:rsidRPr="005C4ED2">
        <w:rPr>
          <w:rFonts w:asciiTheme="minorEastAsia" w:hAnsiTheme="minorEastAsia" w:cs="等线" w:hint="eastAsia"/>
          <w:sz w:val="21"/>
          <w:szCs w:val="21"/>
        </w:rPr>
        <w:t>医疗</w:t>
      </w:r>
      <w:r w:rsidRPr="005C4ED2">
        <w:rPr>
          <w:rFonts w:asciiTheme="minorEastAsia" w:hAnsiTheme="minorEastAsia" w:cs="等线"/>
          <w:sz w:val="21"/>
          <w:szCs w:val="21"/>
        </w:rPr>
        <w:t>和应急保险购买、行前指导等</w:t>
      </w:r>
      <w:r w:rsidRPr="005C4ED2">
        <w:rPr>
          <w:rFonts w:asciiTheme="minorEastAsia" w:hAnsiTheme="minorEastAsia" w:cs="等线" w:hint="eastAsia"/>
          <w:sz w:val="21"/>
          <w:szCs w:val="21"/>
        </w:rPr>
        <w:t>；</w:t>
      </w:r>
      <w:r w:rsidRPr="005C4ED2">
        <w:rPr>
          <w:rFonts w:asciiTheme="minorEastAsia" w:hAnsiTheme="minorEastAsia" w:cs="等线"/>
          <w:sz w:val="21"/>
          <w:szCs w:val="21"/>
        </w:rPr>
        <w:t>SAF美国工作人员在美提供</w:t>
      </w:r>
      <w:r w:rsidRPr="005C4ED2">
        <w:rPr>
          <w:rFonts w:asciiTheme="minorEastAsia" w:hAnsiTheme="minorEastAsia" w:cs="等线" w:hint="eastAsia"/>
          <w:sz w:val="21"/>
          <w:szCs w:val="21"/>
        </w:rPr>
        <w:t>一系列的同学服务，包括抵美后指定机场到住宿交通安排、入住和离开手续办理协助、迎新活动、校园导</w:t>
      </w:r>
      <w:proofErr w:type="gramStart"/>
      <w:r w:rsidRPr="005C4ED2">
        <w:rPr>
          <w:rFonts w:asciiTheme="minorEastAsia" w:hAnsiTheme="minorEastAsia" w:cs="等线" w:hint="eastAsia"/>
          <w:sz w:val="21"/>
          <w:szCs w:val="21"/>
        </w:rPr>
        <w:t>览</w:t>
      </w:r>
      <w:proofErr w:type="gramEnd"/>
      <w:r w:rsidRPr="005C4ED2">
        <w:rPr>
          <w:rFonts w:asciiTheme="minorEastAsia" w:hAnsiTheme="minorEastAsia" w:cs="等线" w:hint="eastAsia"/>
          <w:sz w:val="21"/>
          <w:szCs w:val="21"/>
        </w:rPr>
        <w:t xml:space="preserve">、驻地安全应急服务等。 </w:t>
      </w:r>
    </w:p>
    <w:p w14:paraId="2DC57F09" w14:textId="77777777" w:rsidR="00C26006" w:rsidRPr="005C4ED2" w:rsidRDefault="00C26006" w:rsidP="00C26006">
      <w:pPr>
        <w:pStyle w:val="a3"/>
        <w:widowControl w:val="0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hint="eastAsia"/>
          <w:sz w:val="21"/>
          <w:szCs w:val="21"/>
        </w:rPr>
        <w:t>项目收获</w:t>
      </w:r>
    </w:p>
    <w:p w14:paraId="0CA73E36" w14:textId="376C63DE" w:rsidR="00C26006" w:rsidRPr="005C4ED2" w:rsidRDefault="00C26006" w:rsidP="00C26006">
      <w:pPr>
        <w:pStyle w:val="a3"/>
        <w:numPr>
          <w:ilvl w:val="0"/>
          <w:numId w:val="38"/>
        </w:numPr>
        <w:spacing w:afterLines="50" w:after="120" w:line="360" w:lineRule="auto"/>
        <w:jc w:val="both"/>
        <w:rPr>
          <w:rFonts w:asciiTheme="minorEastAsia" w:hAnsiTheme="minorEastAsia" w:hint="eastAsia"/>
          <w:sz w:val="21"/>
          <w:szCs w:val="21"/>
        </w:rPr>
      </w:pPr>
      <w:r w:rsidRPr="005C4ED2">
        <w:rPr>
          <w:rFonts w:asciiTheme="minorEastAsia" w:hAnsiTheme="minorEastAsia"/>
          <w:sz w:val="21"/>
          <w:szCs w:val="21"/>
        </w:rPr>
        <w:t>学生将获得</w:t>
      </w:r>
      <w:r w:rsidRPr="005C4ED2">
        <w:rPr>
          <w:rFonts w:asciiTheme="minorEastAsia" w:hAnsiTheme="minorEastAsia" w:hint="eastAsia"/>
          <w:sz w:val="21"/>
          <w:szCs w:val="21"/>
        </w:rPr>
        <w:t>UCLA Extension颁发的</w:t>
      </w:r>
      <w:r w:rsidRPr="005C4ED2">
        <w:rPr>
          <w:rFonts w:asciiTheme="minorEastAsia" w:hAnsiTheme="minorEastAsia"/>
          <w:sz w:val="21"/>
          <w:szCs w:val="21"/>
        </w:rPr>
        <w:t>课程成绩</w:t>
      </w:r>
      <w:r w:rsidRPr="005C4ED2">
        <w:rPr>
          <w:rFonts w:asciiTheme="minorEastAsia" w:hAnsiTheme="minorEastAsia" w:hint="eastAsia"/>
          <w:sz w:val="21"/>
          <w:szCs w:val="21"/>
        </w:rPr>
        <w:t>单，</w:t>
      </w:r>
      <w:r w:rsidR="0078677D">
        <w:rPr>
          <w:rFonts w:asciiTheme="minorEastAsia" w:hAnsiTheme="minorEastAsia" w:hint="eastAsia"/>
          <w:sz w:val="21"/>
          <w:szCs w:val="21"/>
        </w:rPr>
        <w:t>并获得</w:t>
      </w:r>
      <w:r w:rsidRPr="005C4ED2">
        <w:rPr>
          <w:rFonts w:asciiTheme="minorEastAsia" w:hAnsiTheme="minorEastAsia" w:hint="eastAsia"/>
          <w:sz w:val="21"/>
          <w:szCs w:val="21"/>
        </w:rPr>
        <w:t>4个学分（4 Units）</w:t>
      </w:r>
      <w:r w:rsidRPr="005C4ED2">
        <w:rPr>
          <w:rFonts w:asciiTheme="minorEastAsia" w:hAnsiTheme="minorEastAsia"/>
          <w:sz w:val="21"/>
          <w:szCs w:val="21"/>
        </w:rPr>
        <w:t>。</w:t>
      </w:r>
    </w:p>
    <w:p w14:paraId="070A4B1A" w14:textId="77777777" w:rsidR="00C26006" w:rsidRPr="005C4ED2" w:rsidRDefault="00C26006" w:rsidP="00C26006">
      <w:pPr>
        <w:pStyle w:val="a3"/>
        <w:numPr>
          <w:ilvl w:val="0"/>
          <w:numId w:val="38"/>
        </w:numPr>
        <w:spacing w:afterLines="50" w:after="120" w:line="360" w:lineRule="auto"/>
        <w:jc w:val="both"/>
        <w:rPr>
          <w:rFonts w:asciiTheme="minorEastAsia" w:hAnsiTheme="minorEastAsia" w:hint="eastAsia"/>
          <w:sz w:val="21"/>
          <w:szCs w:val="21"/>
        </w:rPr>
      </w:pPr>
      <w:r w:rsidRPr="005C4ED2">
        <w:rPr>
          <w:rFonts w:asciiTheme="minorEastAsia" w:hAnsiTheme="minorEastAsia" w:hint="eastAsia"/>
          <w:sz w:val="21"/>
          <w:szCs w:val="21"/>
        </w:rPr>
        <w:t>项目参与证书</w:t>
      </w:r>
    </w:p>
    <w:p w14:paraId="30EFE1BD" w14:textId="77777777" w:rsidR="00C26006" w:rsidRPr="005C4ED2" w:rsidRDefault="00C26006" w:rsidP="00C26006">
      <w:pPr>
        <w:pStyle w:val="a3"/>
        <w:widowControl w:val="0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学习成果</w:t>
      </w:r>
    </w:p>
    <w:p w14:paraId="7DB3D976" w14:textId="77777777" w:rsidR="00C26006" w:rsidRPr="005C4ED2" w:rsidRDefault="00C26006" w:rsidP="00C26006">
      <w:pPr>
        <w:pStyle w:val="a3"/>
        <w:numPr>
          <w:ilvl w:val="0"/>
          <w:numId w:val="39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了解娱乐术语、娱乐产业历史及其对当代商业环境的影响</w:t>
      </w:r>
    </w:p>
    <w:p w14:paraId="77AA80D8" w14:textId="77777777" w:rsidR="00C26006" w:rsidRPr="005C4ED2" w:rsidRDefault="00C26006" w:rsidP="00C26006">
      <w:pPr>
        <w:pStyle w:val="a3"/>
        <w:numPr>
          <w:ilvl w:val="0"/>
          <w:numId w:val="39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lastRenderedPageBreak/>
        <w:t>了解娱乐产业当前面临的业务和制作挑战</w:t>
      </w:r>
    </w:p>
    <w:p w14:paraId="631DDDC5" w14:textId="77777777" w:rsidR="00C26006" w:rsidRPr="005C4ED2" w:rsidRDefault="00C26006" w:rsidP="00C26006">
      <w:pPr>
        <w:pStyle w:val="a3"/>
        <w:numPr>
          <w:ilvl w:val="0"/>
          <w:numId w:val="39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获得与融资、法律事务、市场营销和分销相关的基础知识</w:t>
      </w:r>
    </w:p>
    <w:p w14:paraId="0BD1BFC9" w14:textId="77777777" w:rsidR="00C26006" w:rsidRPr="005C4ED2" w:rsidRDefault="00C26006" w:rsidP="00C26006">
      <w:pPr>
        <w:pStyle w:val="a3"/>
        <w:numPr>
          <w:ilvl w:val="0"/>
          <w:numId w:val="39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了解整个娱乐产业的新业务和运营模式以及机会</w:t>
      </w:r>
    </w:p>
    <w:p w14:paraId="08B7471B" w14:textId="77777777" w:rsidR="00C26006" w:rsidRPr="005C4ED2" w:rsidRDefault="00C26006" w:rsidP="0061614C">
      <w:pPr>
        <w:spacing w:after="0" w:line="360" w:lineRule="auto"/>
        <w:ind w:leftChars="200" w:left="440" w:firstLineChars="200" w:firstLine="420"/>
        <w:rPr>
          <w:rFonts w:asciiTheme="minorEastAsia" w:hAnsiTheme="minorEastAsia" w:cs="等线" w:hint="eastAsia"/>
          <w:sz w:val="21"/>
          <w:szCs w:val="21"/>
        </w:rPr>
      </w:pPr>
    </w:p>
    <w:p w14:paraId="7A2F9C6A" w14:textId="77777777" w:rsidR="00C26006" w:rsidRPr="005C4ED2" w:rsidRDefault="00C26006" w:rsidP="00C26006">
      <w:pPr>
        <w:spacing w:line="360" w:lineRule="auto"/>
        <w:rPr>
          <w:rFonts w:ascii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hAnsiTheme="minorEastAsia" w:cstheme="minorEastAsia" w:hint="eastAsia"/>
          <w:b/>
          <w:bCs/>
          <w:sz w:val="21"/>
          <w:szCs w:val="21"/>
        </w:rPr>
        <w:t>四、项目内容</w:t>
      </w:r>
    </w:p>
    <w:p w14:paraId="0F9084E6" w14:textId="77777777" w:rsidR="00C26006" w:rsidRPr="005C4ED2" w:rsidRDefault="00C26006" w:rsidP="00C26006">
      <w:pPr>
        <w:pStyle w:val="a3"/>
        <w:widowControl w:val="0"/>
        <w:numPr>
          <w:ilvl w:val="0"/>
          <w:numId w:val="37"/>
        </w:numPr>
        <w:spacing w:beforeLines="20" w:before="48" w:after="0" w:line="360" w:lineRule="auto"/>
        <w:contextualSpacing w:val="0"/>
        <w:rPr>
          <w:rFonts w:asciiTheme="minorEastAsia" w:hAnsiTheme="minorEastAsia" w:hint="eastAsia"/>
          <w:sz w:val="21"/>
          <w:szCs w:val="21"/>
        </w:rPr>
      </w:pPr>
      <w:r w:rsidRPr="005C4ED2">
        <w:rPr>
          <w:rFonts w:asciiTheme="minorEastAsia" w:hAnsiTheme="minorEastAsia" w:hint="eastAsia"/>
          <w:kern w:val="2"/>
          <w:sz w:val="21"/>
          <w:szCs w:val="21"/>
        </w:rPr>
        <w:t>项目时间</w:t>
      </w:r>
    </w:p>
    <w:p w14:paraId="36471EBB" w14:textId="163DFCF7" w:rsidR="00C26006" w:rsidRPr="005C4ED2" w:rsidRDefault="00C26006" w:rsidP="00C26006">
      <w:pPr>
        <w:pStyle w:val="a3"/>
        <w:widowControl w:val="0"/>
        <w:numPr>
          <w:ilvl w:val="0"/>
          <w:numId w:val="36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到达：202</w:t>
      </w:r>
      <w:r w:rsidR="00413DF9">
        <w:rPr>
          <w:rFonts w:asciiTheme="minorEastAsia" w:hAnsiTheme="minorEastAsia" w:cs="等线" w:hint="eastAsia"/>
          <w:sz w:val="21"/>
          <w:szCs w:val="21"/>
        </w:rPr>
        <w:t>6</w:t>
      </w:r>
      <w:r w:rsidRPr="005C4ED2">
        <w:rPr>
          <w:rFonts w:asciiTheme="minorEastAsia" w:hAnsiTheme="minorEastAsia" w:cs="等线" w:hint="eastAsia"/>
          <w:sz w:val="21"/>
          <w:szCs w:val="21"/>
        </w:rPr>
        <w:t>年</w:t>
      </w:r>
      <w:r w:rsidR="00AF2967">
        <w:rPr>
          <w:rFonts w:asciiTheme="minorEastAsia" w:hAnsiTheme="minorEastAsia" w:cs="等线" w:hint="eastAsia"/>
          <w:sz w:val="21"/>
          <w:szCs w:val="21"/>
        </w:rPr>
        <w:t>8</w:t>
      </w:r>
      <w:r w:rsidRPr="005C4ED2">
        <w:rPr>
          <w:rFonts w:asciiTheme="minorEastAsia" w:hAnsiTheme="minorEastAsia" w:cs="等线" w:hint="eastAsia"/>
          <w:sz w:val="21"/>
          <w:szCs w:val="21"/>
        </w:rPr>
        <w:t>月</w:t>
      </w:r>
      <w:r w:rsidR="00AF2967">
        <w:rPr>
          <w:rFonts w:asciiTheme="minorEastAsia" w:hAnsiTheme="minorEastAsia" w:cs="等线" w:hint="eastAsia"/>
          <w:sz w:val="21"/>
          <w:szCs w:val="21"/>
        </w:rPr>
        <w:t>9</w:t>
      </w:r>
      <w:r w:rsidRPr="005C4ED2">
        <w:rPr>
          <w:rFonts w:asciiTheme="minorEastAsia" w:hAnsiTheme="minorEastAsia" w:cs="等线" w:hint="eastAsia"/>
          <w:sz w:val="21"/>
          <w:szCs w:val="21"/>
        </w:rPr>
        <w:t>日（周日）</w:t>
      </w:r>
    </w:p>
    <w:p w14:paraId="6172C818" w14:textId="663E8883" w:rsidR="00C26006" w:rsidRPr="005C4ED2" w:rsidRDefault="00C26006" w:rsidP="00C26006">
      <w:pPr>
        <w:pStyle w:val="a3"/>
        <w:widowControl w:val="0"/>
        <w:numPr>
          <w:ilvl w:val="0"/>
          <w:numId w:val="36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出发：202</w:t>
      </w:r>
      <w:r w:rsidR="00413DF9">
        <w:rPr>
          <w:rFonts w:asciiTheme="minorEastAsia" w:hAnsiTheme="minorEastAsia" w:cs="等线" w:hint="eastAsia"/>
          <w:sz w:val="21"/>
          <w:szCs w:val="21"/>
        </w:rPr>
        <w:t>6</w:t>
      </w:r>
      <w:r w:rsidRPr="005C4ED2">
        <w:rPr>
          <w:rFonts w:asciiTheme="minorEastAsia" w:hAnsiTheme="minorEastAsia" w:cs="等线" w:hint="eastAsia"/>
          <w:sz w:val="21"/>
          <w:szCs w:val="21"/>
        </w:rPr>
        <w:t>年</w:t>
      </w:r>
      <w:r w:rsidRPr="005C4ED2">
        <w:rPr>
          <w:rFonts w:asciiTheme="minorEastAsia" w:hAnsiTheme="minorEastAsia" w:cs="等线"/>
          <w:sz w:val="21"/>
          <w:szCs w:val="21"/>
        </w:rPr>
        <w:t>8</w:t>
      </w:r>
      <w:r w:rsidRPr="005C4ED2">
        <w:rPr>
          <w:rFonts w:asciiTheme="minorEastAsia" w:hAnsiTheme="minorEastAsia" w:cs="等线" w:hint="eastAsia"/>
          <w:sz w:val="21"/>
          <w:szCs w:val="21"/>
        </w:rPr>
        <w:t>月</w:t>
      </w:r>
      <w:r w:rsidR="00AF2967">
        <w:rPr>
          <w:rFonts w:asciiTheme="minorEastAsia" w:hAnsiTheme="minorEastAsia" w:cs="等线" w:hint="eastAsia"/>
          <w:sz w:val="21"/>
          <w:szCs w:val="21"/>
        </w:rPr>
        <w:t>22</w:t>
      </w:r>
      <w:r w:rsidRPr="005C4ED2">
        <w:rPr>
          <w:rFonts w:asciiTheme="minorEastAsia" w:hAnsiTheme="minorEastAsia" w:cs="等线" w:hint="eastAsia"/>
          <w:sz w:val="21"/>
          <w:szCs w:val="21"/>
        </w:rPr>
        <w:t>日（周六）</w:t>
      </w:r>
    </w:p>
    <w:p w14:paraId="0B732A99" w14:textId="77777777" w:rsidR="00C26006" w:rsidRPr="005C4ED2" w:rsidRDefault="00C26006" w:rsidP="00C26006">
      <w:pPr>
        <w:pStyle w:val="a3"/>
        <w:widowControl w:val="0"/>
        <w:numPr>
          <w:ilvl w:val="0"/>
          <w:numId w:val="36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 w:hint="eastAsia"/>
          <w:sz w:val="21"/>
          <w:szCs w:val="21"/>
        </w:rPr>
        <w:t>项目时长：2周</w:t>
      </w:r>
    </w:p>
    <w:p w14:paraId="5C35D5F2" w14:textId="77777777" w:rsidR="00C26006" w:rsidRPr="005C4ED2" w:rsidRDefault="00C26006" w:rsidP="00C26006">
      <w:pPr>
        <w:pStyle w:val="a3"/>
        <w:widowControl w:val="0"/>
        <w:numPr>
          <w:ilvl w:val="0"/>
          <w:numId w:val="37"/>
        </w:numPr>
        <w:spacing w:beforeLines="20" w:before="48" w:after="0" w:line="360" w:lineRule="auto"/>
        <w:contextualSpacing w:val="0"/>
        <w:rPr>
          <w:rFonts w:asciiTheme="minorEastAsia" w:hAnsiTheme="minorEastAsia" w:hint="eastAsia"/>
          <w:kern w:val="2"/>
          <w:sz w:val="21"/>
          <w:szCs w:val="21"/>
        </w:rPr>
      </w:pPr>
      <w:r w:rsidRPr="005C4ED2">
        <w:rPr>
          <w:rFonts w:asciiTheme="minorEastAsia" w:hAnsiTheme="minorEastAsia" w:hint="eastAsia"/>
          <w:kern w:val="2"/>
          <w:sz w:val="21"/>
          <w:szCs w:val="21"/>
        </w:rPr>
        <w:t>课程内容及主题</w:t>
      </w:r>
    </w:p>
    <w:p w14:paraId="185D7EC1" w14:textId="1DC8D845" w:rsidR="00C26006" w:rsidRPr="005C4ED2" w:rsidRDefault="00C26006" w:rsidP="00C26006">
      <w:pPr>
        <w:spacing w:line="360" w:lineRule="auto"/>
        <w:ind w:firstLineChars="200" w:firstLine="420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本课程探讨了与娱乐业相关的不断变化的商业问题。通过讲座和案例研究，教学重点关注当前的业务和生产问题，并介绍新的娱乐业务模式</w:t>
      </w:r>
      <w:r w:rsidR="00E92EAC">
        <w:rPr>
          <w:rFonts w:asciiTheme="minorEastAsia" w:hAnsiTheme="minorEastAsia" w:cs="Noto Sans" w:hint="eastAsia"/>
          <w:sz w:val="21"/>
          <w:szCs w:val="21"/>
        </w:rPr>
        <w:t>、帮助学生</w:t>
      </w:r>
      <w:r w:rsidR="00F91979">
        <w:rPr>
          <w:rFonts w:asciiTheme="minorEastAsia" w:hAnsiTheme="minorEastAsia" w:cs="Noto Sans" w:hint="eastAsia"/>
          <w:sz w:val="21"/>
          <w:szCs w:val="21"/>
        </w:rPr>
        <w:t>探索在内容在新兴传播平台上的落地途径</w:t>
      </w:r>
      <w:r w:rsidRPr="005C4ED2">
        <w:rPr>
          <w:rFonts w:asciiTheme="minorEastAsia" w:hAnsiTheme="minorEastAsia" w:cs="Noto Sans" w:hint="eastAsia"/>
          <w:sz w:val="21"/>
          <w:szCs w:val="21"/>
        </w:rPr>
        <w:t>。</w:t>
      </w:r>
      <w:r w:rsidR="001A4ADD">
        <w:rPr>
          <w:rFonts w:asciiTheme="minorEastAsia" w:hAnsiTheme="minorEastAsia" w:cs="Noto Sans" w:hint="eastAsia"/>
          <w:sz w:val="21"/>
          <w:szCs w:val="21"/>
        </w:rPr>
        <w:t>课程还会重点梳理行业发展历程，为理解当下行业</w:t>
      </w:r>
      <w:r w:rsidR="00561311">
        <w:rPr>
          <w:rFonts w:asciiTheme="minorEastAsia" w:hAnsiTheme="minorEastAsia" w:cs="Noto Sans" w:hint="eastAsia"/>
          <w:sz w:val="21"/>
          <w:szCs w:val="21"/>
        </w:rPr>
        <w:t>实践模式和发展方向提供历史参考依据。</w:t>
      </w:r>
      <w:r w:rsidRPr="005C4ED2">
        <w:rPr>
          <w:rFonts w:asciiTheme="minorEastAsia" w:hAnsiTheme="minorEastAsia" w:cs="Noto Sans" w:hint="eastAsia"/>
          <w:sz w:val="21"/>
          <w:szCs w:val="21"/>
        </w:rPr>
        <w:t>课程主题包括融资、合同、知识产权问题、许可、全球影院营销和发行、全球家庭娱乐营销和发行、全球电视制作和发行、多渠道网络发行和机会、盗版的影响和</w:t>
      </w:r>
      <w:r w:rsidR="003E09BE">
        <w:rPr>
          <w:rFonts w:asciiTheme="minorEastAsia" w:hAnsiTheme="minorEastAsia" w:cs="Noto Sans" w:hint="eastAsia"/>
          <w:sz w:val="21"/>
          <w:szCs w:val="21"/>
        </w:rPr>
        <w:t>新兴</w:t>
      </w:r>
      <w:r w:rsidRPr="005C4ED2">
        <w:rPr>
          <w:rFonts w:asciiTheme="minorEastAsia" w:hAnsiTheme="minorEastAsia" w:cs="Noto Sans" w:hint="eastAsia"/>
          <w:sz w:val="21"/>
          <w:szCs w:val="21"/>
        </w:rPr>
        <w:t>发行平台</w:t>
      </w:r>
      <w:r w:rsidR="001A4ADD">
        <w:rPr>
          <w:rFonts w:asciiTheme="minorEastAsia" w:hAnsiTheme="minorEastAsia" w:cs="Noto Sans" w:hint="eastAsia"/>
          <w:sz w:val="21"/>
          <w:szCs w:val="21"/>
        </w:rPr>
        <w:t>的开放与应用</w:t>
      </w:r>
      <w:r w:rsidRPr="005C4ED2">
        <w:rPr>
          <w:rFonts w:asciiTheme="minorEastAsia" w:hAnsiTheme="minorEastAsia" w:cs="Noto Sans" w:hint="eastAsia"/>
          <w:sz w:val="21"/>
          <w:szCs w:val="21"/>
        </w:rPr>
        <w:t>等。</w:t>
      </w:r>
      <w:r w:rsidR="00E710CB">
        <w:rPr>
          <w:rFonts w:asciiTheme="minorEastAsia" w:hAnsiTheme="minorEastAsia" w:cs="Noto Sans" w:hint="eastAsia"/>
          <w:sz w:val="21"/>
          <w:szCs w:val="21"/>
        </w:rPr>
        <w:t>除课程学习之外，学生还将需要在课外时间进行自主学习</w:t>
      </w:r>
      <w:r w:rsidR="00AC3CCF">
        <w:rPr>
          <w:rFonts w:asciiTheme="minorEastAsia" w:hAnsiTheme="minorEastAsia" w:cs="Noto Sans" w:hint="eastAsia"/>
          <w:sz w:val="21"/>
          <w:szCs w:val="21"/>
        </w:rPr>
        <w:t>。</w:t>
      </w:r>
    </w:p>
    <w:p w14:paraId="55D483C9" w14:textId="77777777" w:rsidR="00C26006" w:rsidRPr="005C4ED2" w:rsidRDefault="00C26006" w:rsidP="00C26006">
      <w:pPr>
        <w:pStyle w:val="a3"/>
        <w:widowControl w:val="0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课程地点</w:t>
      </w:r>
    </w:p>
    <w:p w14:paraId="54D08F68" w14:textId="77777777" w:rsidR="00C26006" w:rsidRPr="005C4ED2" w:rsidRDefault="00C26006" w:rsidP="00C26006">
      <w:pPr>
        <w:spacing w:line="360" w:lineRule="auto"/>
        <w:ind w:firstLineChars="200" w:firstLine="420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项目课程地点在洛杉矶韦斯特伍德（Westwood）的UCLA Extension Center进行，课堂教学时长为30个小时。</w:t>
      </w:r>
    </w:p>
    <w:p w14:paraId="601A7D5E" w14:textId="77777777" w:rsidR="00C26006" w:rsidRPr="005C4ED2" w:rsidRDefault="00C26006" w:rsidP="00C26006">
      <w:pPr>
        <w:pStyle w:val="a3"/>
        <w:widowControl w:val="0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实地参访和客座讲座</w:t>
      </w:r>
    </w:p>
    <w:p w14:paraId="73487143" w14:textId="77777777" w:rsidR="00C26006" w:rsidRPr="005C4ED2" w:rsidRDefault="00C26006" w:rsidP="00C26006">
      <w:pPr>
        <w:spacing w:line="360" w:lineRule="auto"/>
        <w:ind w:firstLineChars="200" w:firstLine="420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项目提供一次实地参访和一次客座讲座，继续就课程内容进行补充学习和了解。实地参访地点包括洛杉矶当地的相关娱乐公司，客座嘉宾均来自该领域工作的资深专业人士。通过这两部分的补充内容，同学将在实践中应用课堂所学得的知识，了解娱乐产业的职业发展趋势和商业最佳实践。</w:t>
      </w:r>
    </w:p>
    <w:p w14:paraId="3D2E09AE" w14:textId="77777777" w:rsidR="00C26006" w:rsidRPr="005C4ED2" w:rsidRDefault="00C26006" w:rsidP="00C26006">
      <w:pPr>
        <w:pStyle w:val="a3"/>
        <w:widowControl w:val="0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文化活动</w:t>
      </w:r>
    </w:p>
    <w:p w14:paraId="2A36393F" w14:textId="262336D1" w:rsidR="00C26006" w:rsidRPr="005C4ED2" w:rsidRDefault="00C26006" w:rsidP="00C26006">
      <w:pPr>
        <w:spacing w:line="360" w:lineRule="auto"/>
        <w:ind w:firstLineChars="200" w:firstLine="420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项目期间，同学</w:t>
      </w:r>
      <w:r w:rsidR="00B73498">
        <w:rPr>
          <w:rFonts w:asciiTheme="minorEastAsia" w:hAnsiTheme="minorEastAsia" w:cs="Noto Sans" w:hint="eastAsia"/>
          <w:sz w:val="21"/>
          <w:szCs w:val="21"/>
        </w:rPr>
        <w:t>将</w:t>
      </w:r>
      <w:r w:rsidRPr="005C4ED2">
        <w:rPr>
          <w:rFonts w:asciiTheme="minorEastAsia" w:hAnsiTheme="minorEastAsia" w:cs="Noto Sans" w:hint="eastAsia"/>
          <w:sz w:val="21"/>
          <w:szCs w:val="21"/>
        </w:rPr>
        <w:t>游览洛杉矶的</w:t>
      </w:r>
      <w:r w:rsidR="00142E3C">
        <w:rPr>
          <w:rFonts w:asciiTheme="minorEastAsia" w:hAnsiTheme="minorEastAsia" w:cs="Noto Sans" w:hint="eastAsia"/>
          <w:sz w:val="21"/>
          <w:szCs w:val="21"/>
        </w:rPr>
        <w:t>两</w:t>
      </w:r>
      <w:r w:rsidRPr="005C4ED2">
        <w:rPr>
          <w:rFonts w:asciiTheme="minorEastAsia" w:hAnsiTheme="minorEastAsia" w:cs="Noto Sans" w:hint="eastAsia"/>
          <w:sz w:val="21"/>
          <w:szCs w:val="21"/>
        </w:rPr>
        <w:t>个当地标志性的旅游景点，体验南加州的独特文化。意向的文化活动包括（可能根据实际情况进行调整）：</w:t>
      </w:r>
    </w:p>
    <w:p w14:paraId="625CAAE5" w14:textId="06E8173A" w:rsidR="007A1BA2" w:rsidRDefault="009541DA" w:rsidP="00C26006">
      <w:pPr>
        <w:pStyle w:val="a3"/>
        <w:numPr>
          <w:ilvl w:val="0"/>
          <w:numId w:val="7"/>
        </w:numPr>
        <w:spacing w:line="360" w:lineRule="auto"/>
        <w:jc w:val="both"/>
        <w:rPr>
          <w:rFonts w:asciiTheme="minorEastAsia" w:hAnsiTheme="minorEastAsia" w:cs="Noto Sans" w:hint="eastAsia"/>
          <w:sz w:val="21"/>
          <w:szCs w:val="21"/>
        </w:rPr>
      </w:pPr>
      <w:r>
        <w:rPr>
          <w:rFonts w:asciiTheme="minorEastAsia" w:hAnsiTheme="minorEastAsia" w:cs="Noto Sans" w:hint="eastAsia"/>
          <w:sz w:val="21"/>
          <w:szCs w:val="21"/>
        </w:rPr>
        <w:t>索尼影视制片厂（Sony Picture Studio）：</w:t>
      </w:r>
      <w:r w:rsidR="000750B7">
        <w:rPr>
          <w:rFonts w:asciiTheme="minorEastAsia" w:hAnsiTheme="minorEastAsia" w:cs="Noto Sans" w:hint="eastAsia"/>
          <w:sz w:val="21"/>
          <w:szCs w:val="21"/>
        </w:rPr>
        <w:t>这是</w:t>
      </w:r>
      <w:r w:rsidR="000750B7" w:rsidRPr="000750B7">
        <w:rPr>
          <w:rFonts w:asciiTheme="minorEastAsia" w:hAnsiTheme="minorEastAsia" w:cs="Noto Sans"/>
          <w:sz w:val="21"/>
          <w:szCs w:val="21"/>
        </w:rPr>
        <w:t>好莱坞最具历史意义且仍在运营的制片厂之一</w:t>
      </w:r>
      <w:r w:rsidR="000750B7">
        <w:rPr>
          <w:rFonts w:asciiTheme="minorEastAsia" w:hAnsiTheme="minorEastAsia" w:cs="Noto Sans" w:hint="eastAsia"/>
          <w:sz w:val="21"/>
          <w:szCs w:val="21"/>
        </w:rPr>
        <w:t>，</w:t>
      </w:r>
      <w:r w:rsidR="003A0DBD">
        <w:rPr>
          <w:rFonts w:asciiTheme="minorEastAsia" w:hAnsiTheme="minorEastAsia" w:cs="Noto Sans" w:hint="eastAsia"/>
          <w:sz w:val="21"/>
          <w:szCs w:val="21"/>
        </w:rPr>
        <w:t>在这里诞生了《绿野仙踪》、《</w:t>
      </w:r>
      <w:r w:rsidR="000D1015">
        <w:rPr>
          <w:rFonts w:asciiTheme="minorEastAsia" w:hAnsiTheme="minorEastAsia" w:cs="Noto Sans" w:hint="eastAsia"/>
          <w:sz w:val="21"/>
          <w:szCs w:val="21"/>
        </w:rPr>
        <w:t>黑衣人</w:t>
      </w:r>
      <w:r w:rsidR="003A0DBD">
        <w:rPr>
          <w:rFonts w:asciiTheme="minorEastAsia" w:hAnsiTheme="minorEastAsia" w:cs="Noto Sans" w:hint="eastAsia"/>
          <w:sz w:val="21"/>
          <w:szCs w:val="21"/>
        </w:rPr>
        <w:t>》</w:t>
      </w:r>
      <w:r w:rsidR="000D1015">
        <w:rPr>
          <w:rFonts w:asciiTheme="minorEastAsia" w:hAnsiTheme="minorEastAsia" w:cs="Noto Sans" w:hint="eastAsia"/>
          <w:sz w:val="21"/>
          <w:szCs w:val="21"/>
        </w:rPr>
        <w:t>、《蜘蛛侠》等经典电影</w:t>
      </w:r>
      <w:r w:rsidR="004F45B8">
        <w:rPr>
          <w:rFonts w:asciiTheme="minorEastAsia" w:hAnsiTheme="minorEastAsia" w:cs="Noto Sans" w:hint="eastAsia"/>
          <w:sz w:val="21"/>
          <w:szCs w:val="21"/>
        </w:rPr>
        <w:t>。通过此次参观，学生可以参观标志性摄影棚，深入了解电影和电视节目的制作过程。</w:t>
      </w:r>
    </w:p>
    <w:p w14:paraId="07866F8F" w14:textId="1BB46D07" w:rsidR="00C27554" w:rsidRDefault="00C27554" w:rsidP="00C26006">
      <w:pPr>
        <w:pStyle w:val="a3"/>
        <w:numPr>
          <w:ilvl w:val="0"/>
          <w:numId w:val="7"/>
        </w:numPr>
        <w:spacing w:line="360" w:lineRule="auto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B13AC">
        <w:rPr>
          <w:rFonts w:asciiTheme="minorEastAsia" w:hAnsiTheme="minorEastAsia" w:cs="Noto Sans"/>
          <w:sz w:val="21"/>
          <w:szCs w:val="21"/>
        </w:rPr>
        <w:lastRenderedPageBreak/>
        <w:t>好莱坞博物馆</w:t>
      </w:r>
      <w:r w:rsidR="005B13AC" w:rsidRPr="005B13AC">
        <w:rPr>
          <w:rFonts w:asciiTheme="minorEastAsia" w:hAnsiTheme="minorEastAsia" w:cs="Noto Sans" w:hint="eastAsia"/>
          <w:sz w:val="21"/>
          <w:szCs w:val="21"/>
        </w:rPr>
        <w:t>（Hollywood Museum）：</w:t>
      </w:r>
      <w:r w:rsidRPr="00C27554">
        <w:rPr>
          <w:rFonts w:asciiTheme="minorEastAsia" w:hAnsiTheme="minorEastAsia" w:cs="Noto Sans"/>
          <w:sz w:val="21"/>
          <w:szCs w:val="21"/>
        </w:rPr>
        <w:t>馆内收藏着超过 11,000 件珍贵真品，涵盖服装、道具、照片、剧本以及原版化妆间，藏品时间跨度从默片时代一直延伸至当代电视行业。作为好莱坞的官方博物馆，这里打造了一场纵贯四层楼的沉浸式之旅，带参观者回溯娱乐产业的发展历程，馆内还陈列着玛丽莲</w:t>
      </w:r>
      <w:r w:rsidRPr="00C27554">
        <w:rPr>
          <w:rFonts w:ascii="微软雅黑" w:eastAsia="微软雅黑" w:hAnsi="微软雅黑" w:cs="微软雅黑" w:hint="eastAsia"/>
          <w:sz w:val="21"/>
          <w:szCs w:val="21"/>
        </w:rPr>
        <w:t>・</w:t>
      </w:r>
      <w:r w:rsidRPr="00C27554">
        <w:rPr>
          <w:rFonts w:ascii="宋体" w:eastAsia="宋体" w:hAnsi="宋体" w:cs="宋体" w:hint="eastAsia"/>
          <w:sz w:val="21"/>
          <w:szCs w:val="21"/>
        </w:rPr>
        <w:t>梦露等传奇人物</w:t>
      </w:r>
      <w:r w:rsidR="00A20CA7">
        <w:rPr>
          <w:rFonts w:ascii="宋体" w:eastAsia="宋体" w:hAnsi="宋体" w:cs="宋体" w:hint="eastAsia"/>
          <w:sz w:val="21"/>
          <w:szCs w:val="21"/>
        </w:rPr>
        <w:t>、以及来自</w:t>
      </w:r>
      <w:r w:rsidR="003478C6">
        <w:rPr>
          <w:rFonts w:ascii="宋体" w:eastAsia="宋体" w:hAnsi="宋体" w:cs="宋体" w:hint="eastAsia"/>
          <w:sz w:val="21"/>
          <w:szCs w:val="21"/>
        </w:rPr>
        <w:t>《绿野仙踪》、《星球大战》</w:t>
      </w:r>
      <w:r w:rsidRPr="00C27554">
        <w:rPr>
          <w:rFonts w:ascii="宋体" w:eastAsia="宋体" w:hAnsi="宋体" w:cs="宋体" w:hint="eastAsia"/>
          <w:sz w:val="21"/>
          <w:szCs w:val="21"/>
        </w:rPr>
        <w:t>的标志性珍藏</w:t>
      </w:r>
      <w:r w:rsidRPr="00C27554">
        <w:rPr>
          <w:rFonts w:asciiTheme="minorEastAsia" w:hAnsiTheme="minorEastAsia" w:cs="Noto Sans"/>
          <w:sz w:val="21"/>
          <w:szCs w:val="21"/>
        </w:rPr>
        <w:t>。</w:t>
      </w:r>
    </w:p>
    <w:p w14:paraId="7D3EE1FA" w14:textId="47A6BAE4" w:rsidR="00C26006" w:rsidRPr="005C4ED2" w:rsidRDefault="00C26006" w:rsidP="00C26006">
      <w:pPr>
        <w:pStyle w:val="a3"/>
        <w:numPr>
          <w:ilvl w:val="0"/>
          <w:numId w:val="7"/>
        </w:numPr>
        <w:spacing w:line="360" w:lineRule="auto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美国电影学院博物馆（Academy Museum of Motion Pictures）——美国第一个大型博物馆，收藏了1300多万件物品，致力于展示电影业的历史、科学和文化影响。</w:t>
      </w:r>
    </w:p>
    <w:p w14:paraId="19AB7166" w14:textId="77777777" w:rsidR="00C26006" w:rsidRPr="005C4ED2" w:rsidRDefault="00C26006" w:rsidP="00C26006">
      <w:pPr>
        <w:pStyle w:val="a3"/>
        <w:numPr>
          <w:ilvl w:val="0"/>
          <w:numId w:val="7"/>
        </w:numPr>
        <w:spacing w:line="360" w:lineRule="auto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盖蒂中心（Getty Center）——盖蒂中心坐落在布伦特伍德（Brentwood）社区的一座山顶上，以其丰富的欧洲艺术收藏、令人惊叹的建筑和花园以及洛杉矶的壮丽景色而闻名。</w:t>
      </w:r>
    </w:p>
    <w:p w14:paraId="612A09AE" w14:textId="77777777" w:rsidR="00C26006" w:rsidRPr="005C4ED2" w:rsidRDefault="00C26006" w:rsidP="00C26006">
      <w:pPr>
        <w:pStyle w:val="a3"/>
        <w:numPr>
          <w:ilvl w:val="0"/>
          <w:numId w:val="7"/>
        </w:numPr>
        <w:spacing w:line="360" w:lineRule="auto"/>
        <w:jc w:val="both"/>
        <w:rPr>
          <w:rFonts w:asciiTheme="minorEastAsia" w:hAnsiTheme="minorEastAsia" w:cs="Noto Sans" w:hint="eastAsia"/>
          <w:sz w:val="21"/>
          <w:szCs w:val="21"/>
        </w:rPr>
      </w:pPr>
      <w:r w:rsidRPr="005C4ED2">
        <w:rPr>
          <w:rFonts w:asciiTheme="minorEastAsia" w:hAnsiTheme="minorEastAsia" w:cs="Noto Sans" w:hint="eastAsia"/>
          <w:sz w:val="21"/>
          <w:szCs w:val="21"/>
        </w:rPr>
        <w:t>洛杉矶县立艺术博物馆（Los Angeles County Museum of Art）——洛杉矶艺术博物馆（LACMA）是美国西部最大的艺术博物馆，拥有超过150，000件从古至今的艺术作品。博物馆旨在激发所有参观者的创造力和对话。</w:t>
      </w:r>
    </w:p>
    <w:p w14:paraId="70F5B792" w14:textId="77777777" w:rsidR="00833619" w:rsidRPr="00833619" w:rsidRDefault="00833619" w:rsidP="00833619">
      <w:pPr>
        <w:pStyle w:val="a3"/>
        <w:widowControl w:val="0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Theme="minorEastAsia" w:hAnsiTheme="minorEastAsia" w:cs="Noto Sans" w:hint="eastAsia"/>
          <w:sz w:val="21"/>
          <w:szCs w:val="21"/>
        </w:rPr>
      </w:pPr>
      <w:proofErr w:type="gramStart"/>
      <w:r w:rsidRPr="00833619">
        <w:rPr>
          <w:rFonts w:asciiTheme="minorEastAsia" w:hAnsiTheme="minorEastAsia" w:cs="Noto Sans" w:hint="eastAsia"/>
          <w:sz w:val="21"/>
          <w:szCs w:val="21"/>
        </w:rPr>
        <w:t>往期项目</w:t>
      </w:r>
      <w:proofErr w:type="gramEnd"/>
      <w:r w:rsidRPr="00833619">
        <w:rPr>
          <w:rFonts w:asciiTheme="minorEastAsia" w:hAnsiTheme="minorEastAsia" w:cs="Noto Sans" w:hint="eastAsia"/>
          <w:sz w:val="21"/>
          <w:szCs w:val="21"/>
        </w:rPr>
        <w:t>教师简介：</w:t>
      </w:r>
    </w:p>
    <w:p w14:paraId="1D905D38" w14:textId="77777777" w:rsidR="00833619" w:rsidRDefault="00833619" w:rsidP="00833619">
      <w:pPr>
        <w:spacing w:beforeLines="20" w:before="48" w:line="360" w:lineRule="auto"/>
        <w:ind w:firstLineChars="200" w:firstLine="420"/>
        <w:rPr>
          <w:rFonts w:asciiTheme="minorEastAsia" w:hAnsiTheme="minorEastAsia" w:cstheme="minorEastAsia" w:hint="eastAsia"/>
          <w:sz w:val="21"/>
          <w:szCs w:val="21"/>
        </w:rPr>
      </w:pPr>
      <w:r w:rsidRPr="004F3E91">
        <w:rPr>
          <w:rFonts w:asciiTheme="minorEastAsia" w:hAnsiTheme="minorEastAsia" w:cstheme="minorEastAsia"/>
          <w:sz w:val="21"/>
          <w:szCs w:val="21"/>
        </w:rPr>
        <w:t>吉姆·米利奥（Jim Milio）——编剧、导演兼执行制片人</w:t>
      </w:r>
    </w:p>
    <w:p w14:paraId="4654E684" w14:textId="77777777" w:rsidR="00833619" w:rsidRDefault="00833619" w:rsidP="00833619">
      <w:pPr>
        <w:spacing w:beforeLines="20" w:before="48" w:line="360" w:lineRule="auto"/>
        <w:ind w:firstLineChars="200" w:firstLine="420"/>
        <w:rPr>
          <w:rFonts w:asciiTheme="minorEastAsia" w:hAnsiTheme="minorEastAsia" w:cstheme="minorEastAsia" w:hint="eastAsia"/>
          <w:sz w:val="21"/>
          <w:szCs w:val="21"/>
        </w:rPr>
      </w:pPr>
      <w:r w:rsidRPr="004F3E91">
        <w:rPr>
          <w:rFonts w:asciiTheme="minorEastAsia" w:hAnsiTheme="minorEastAsia" w:cstheme="minorEastAsia"/>
          <w:sz w:val="21"/>
          <w:szCs w:val="21"/>
        </w:rPr>
        <w:t>吉姆·米利奥是一位屡获殊荣的编剧、导演和制片人。米利奥曾获得三项“观众选择奖”（作品包括《狗语者》、《我盛大的希腊婚礼》和《紧急救援911》），并多次获得艾美奖和美国编剧工会奖提名。</w:t>
      </w:r>
      <w:r w:rsidRPr="004F3E91">
        <w:rPr>
          <w:rFonts w:asciiTheme="minorEastAsia" w:hAnsiTheme="minorEastAsia" w:cstheme="minorEastAsia"/>
          <w:sz w:val="21"/>
          <w:szCs w:val="21"/>
        </w:rPr>
        <w:br/>
        <w:t>最近，米利奥担任了《隐秘宝藏行动》（Operation Hidden Treasures）的执行制片人，该节目在探索频道和美国英雄频道播出。</w:t>
      </w:r>
    </w:p>
    <w:p w14:paraId="421C2022" w14:textId="77777777" w:rsidR="00833619" w:rsidRDefault="00833619" w:rsidP="00833619">
      <w:pPr>
        <w:spacing w:beforeLines="20" w:before="48" w:line="360" w:lineRule="auto"/>
        <w:ind w:firstLineChars="200" w:firstLine="420"/>
        <w:rPr>
          <w:rFonts w:asciiTheme="minorEastAsia" w:hAnsiTheme="minorEastAsia" w:cstheme="minorEastAsia" w:hint="eastAsia"/>
          <w:sz w:val="21"/>
          <w:szCs w:val="21"/>
        </w:rPr>
      </w:pPr>
      <w:r w:rsidRPr="004F3E91">
        <w:rPr>
          <w:rFonts w:asciiTheme="minorEastAsia" w:hAnsiTheme="minorEastAsia" w:cstheme="minorEastAsia"/>
          <w:sz w:val="21"/>
          <w:szCs w:val="21"/>
        </w:rPr>
        <w:t>吉姆·米利奥编写、制作或执导了500多小时的真人秀和非虚构类电视连续剧及特别节目，包括国家地理频道的《狗语者》、历史频道的《开国元勋》、探索频道的《澳大利亚生态挑战赛》、哥伦比亚广播公司的《紧急救援911》、TruTV的《擒拿》、TLC的《全球美妆大师》、获得艾美奖提名的美国广播公司《迪士尼动画的伟大时刻》以及A&amp;E频道的《真实的拉斯维加斯》。</w:t>
      </w:r>
    </w:p>
    <w:p w14:paraId="4C098B72" w14:textId="77777777" w:rsidR="00833619" w:rsidRDefault="00833619" w:rsidP="00833619">
      <w:pPr>
        <w:spacing w:beforeLines="20" w:before="48" w:line="360" w:lineRule="auto"/>
        <w:ind w:firstLineChars="200" w:firstLine="420"/>
        <w:rPr>
          <w:rFonts w:asciiTheme="minorEastAsia" w:hAnsiTheme="minorEastAsia" w:cstheme="minorEastAsia" w:hint="eastAsia"/>
          <w:sz w:val="21"/>
          <w:szCs w:val="21"/>
        </w:rPr>
      </w:pPr>
      <w:r w:rsidRPr="004F3E91">
        <w:rPr>
          <w:rFonts w:asciiTheme="minorEastAsia" w:hAnsiTheme="minorEastAsia" w:cstheme="minorEastAsia"/>
          <w:sz w:val="21"/>
          <w:szCs w:val="21"/>
        </w:rPr>
        <w:t>在电影领域，米利奥编写并执导了由威尔·法瑞尔（Will Ferrell）主演的《征婚男女》（Men Seeking Women），并担任了史上票房最高的浪漫喜剧电影《我盛大的希腊婚礼》的联合执行制片人。米</w:t>
      </w:r>
      <w:proofErr w:type="gramStart"/>
      <w:r w:rsidRPr="004F3E91">
        <w:rPr>
          <w:rFonts w:asciiTheme="minorEastAsia" w:hAnsiTheme="minorEastAsia" w:cstheme="minorEastAsia"/>
          <w:sz w:val="21"/>
          <w:szCs w:val="21"/>
        </w:rPr>
        <w:t>利奥曾担任</w:t>
      </w:r>
      <w:proofErr w:type="gramEnd"/>
      <w:r w:rsidRPr="004F3E91">
        <w:rPr>
          <w:rFonts w:asciiTheme="minorEastAsia" w:hAnsiTheme="minorEastAsia" w:cstheme="minorEastAsia"/>
          <w:sz w:val="21"/>
          <w:szCs w:val="21"/>
        </w:rPr>
        <w:t>美国编剧工会（WGA）非虚构类委员会联合主席，还曾担任美国电视艺术与科学学院（ATAS）非虚构</w:t>
      </w:r>
      <w:proofErr w:type="gramStart"/>
      <w:r w:rsidRPr="004F3E91">
        <w:rPr>
          <w:rFonts w:asciiTheme="minorEastAsia" w:hAnsiTheme="minorEastAsia" w:cstheme="minorEastAsia"/>
          <w:sz w:val="21"/>
          <w:szCs w:val="21"/>
        </w:rPr>
        <w:t>类指导</w:t>
      </w:r>
      <w:proofErr w:type="gramEnd"/>
      <w:r w:rsidRPr="004F3E91">
        <w:rPr>
          <w:rFonts w:asciiTheme="minorEastAsia" w:hAnsiTheme="minorEastAsia" w:cstheme="minorEastAsia"/>
          <w:sz w:val="21"/>
          <w:szCs w:val="21"/>
        </w:rPr>
        <w:t xml:space="preserve">委员会成员两年。他著有三本书，包括《吉姆的好莱坞终局之石》（Jim's Hollywood </w:t>
      </w:r>
      <w:proofErr w:type="spellStart"/>
      <w:r w:rsidRPr="004F3E91">
        <w:rPr>
          <w:rFonts w:asciiTheme="minorEastAsia" w:hAnsiTheme="minorEastAsia" w:cstheme="minorEastAsia"/>
          <w:sz w:val="21"/>
          <w:szCs w:val="21"/>
        </w:rPr>
        <w:t>Finity</w:t>
      </w:r>
      <w:proofErr w:type="spellEnd"/>
      <w:r w:rsidRPr="004F3E91">
        <w:rPr>
          <w:rFonts w:asciiTheme="minorEastAsia" w:hAnsiTheme="minorEastAsia" w:cstheme="minorEastAsia"/>
          <w:sz w:val="21"/>
          <w:szCs w:val="21"/>
        </w:rPr>
        <w:t xml:space="preserve"> Stones）和即将出版的《制作盈利纪录片和真人秀的10个步骤》（10 Steps to Producing Profitable Documentaries and Reality Shows）。</w:t>
      </w:r>
    </w:p>
    <w:p w14:paraId="578052CF" w14:textId="77777777" w:rsidR="00833619" w:rsidRPr="00833619" w:rsidRDefault="00833619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 w14:paraId="49E44470" w14:textId="628D0832" w:rsidR="00C26006" w:rsidRPr="005C4ED2" w:rsidRDefault="006C7958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sz w:val="21"/>
          <w:szCs w:val="21"/>
        </w:rPr>
      </w:pPr>
      <w:r w:rsidRPr="005C4ED2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anchor distT="0" distB="0" distL="114300" distR="114300" simplePos="0" relativeHeight="251661312" behindDoc="0" locked="0" layoutInCell="1" allowOverlap="1" wp14:anchorId="20427BBE" wp14:editId="3DF4AF9A">
            <wp:simplePos x="0" y="0"/>
            <wp:positionH relativeFrom="margin">
              <wp:align>right</wp:align>
            </wp:positionH>
            <wp:positionV relativeFrom="paragraph">
              <wp:posOffset>155575</wp:posOffset>
            </wp:positionV>
            <wp:extent cx="2369820" cy="1694180"/>
            <wp:effectExtent l="0" t="0" r="0" b="1270"/>
            <wp:wrapSquare wrapText="bothSides"/>
            <wp:docPr id="1" name="图片 1" descr="街道边的建筑和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街道边的建筑和树&#10;&#10;描述已自动生成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224BA9" w14:textId="5458B962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五、住宿安排</w:t>
      </w:r>
    </w:p>
    <w:p w14:paraId="1FBD7D78" w14:textId="3DD47EE2" w:rsidR="00C26006" w:rsidRPr="005C4ED2" w:rsidRDefault="005447A1" w:rsidP="00C26006">
      <w:pPr>
        <w:spacing w:line="360" w:lineRule="auto"/>
        <w:ind w:firstLineChars="200" w:firstLine="420"/>
        <w:contextualSpacing/>
        <w:rPr>
          <w:rFonts w:asciiTheme="minorEastAsia" w:hAnsiTheme="minorEastAsia" w:cs="Noto Sans" w:hint="eastAsia"/>
          <w:sz w:val="21"/>
          <w:szCs w:val="21"/>
        </w:rPr>
      </w:pPr>
      <w:r>
        <w:rPr>
          <w:rFonts w:asciiTheme="minorEastAsia" w:hAnsiTheme="minorEastAsia" w:cs="Noto Sans" w:hint="eastAsia"/>
          <w:sz w:val="21"/>
          <w:szCs w:val="21"/>
        </w:rPr>
        <w:t>UCLA</w:t>
      </w:r>
      <w:r w:rsidR="00C26006" w:rsidRPr="005C4ED2">
        <w:rPr>
          <w:rFonts w:asciiTheme="minorEastAsia" w:hAnsiTheme="minorEastAsia" w:cs="Noto Sans" w:hint="eastAsia"/>
          <w:sz w:val="21"/>
          <w:szCs w:val="21"/>
        </w:rPr>
        <w:t>校属同学公寓</w:t>
      </w:r>
      <w:r w:rsidR="00C26006" w:rsidRPr="005C4ED2">
        <w:rPr>
          <w:rFonts w:asciiTheme="minorEastAsia" w:hAnsiTheme="minorEastAsia" w:cs="Noto Sans"/>
          <w:sz w:val="21"/>
          <w:szCs w:val="21"/>
        </w:rPr>
        <w:t>3人间；房间内设床、桌子、柜子等家具；共用起居室和浴室；楼内设有健身中心、洗衣房、前台、及24小时监控。(</w:t>
      </w:r>
      <w:r w:rsidR="00C26006" w:rsidRPr="005C4ED2">
        <w:rPr>
          <w:rFonts w:asciiTheme="minorEastAsia" w:hAnsiTheme="minorEastAsia" w:cs="Noto Sans" w:hint="eastAsia"/>
          <w:sz w:val="21"/>
          <w:szCs w:val="21"/>
        </w:rPr>
        <w:t>住宿图片仅供参考，以实际安排为准。)</w:t>
      </w:r>
    </w:p>
    <w:p w14:paraId="43832DB9" w14:textId="77777777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 w14:paraId="1A7DF6D7" w14:textId="77777777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六、申请要求</w:t>
      </w:r>
    </w:p>
    <w:p w14:paraId="6F059900" w14:textId="2673974C" w:rsidR="002D226D" w:rsidRDefault="002D226D" w:rsidP="00C26006">
      <w:pPr>
        <w:pStyle w:val="a3"/>
        <w:widowControl w:val="0"/>
        <w:numPr>
          <w:ilvl w:val="0"/>
          <w:numId w:val="35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>
        <w:rPr>
          <w:rFonts w:asciiTheme="minorEastAsia" w:hAnsiTheme="minorEastAsia" w:cs="等线" w:hint="eastAsia"/>
          <w:sz w:val="21"/>
          <w:szCs w:val="21"/>
        </w:rPr>
        <w:t>面向学生：商科、管理、</w:t>
      </w:r>
      <w:r w:rsidRPr="002D226D">
        <w:rPr>
          <w:rFonts w:asciiTheme="minorEastAsia" w:hAnsiTheme="minorEastAsia" w:cs="等线" w:hint="eastAsia"/>
          <w:sz w:val="21"/>
          <w:szCs w:val="21"/>
        </w:rPr>
        <w:t>文化产业管理、广播电视编导、戏剧影视文学、广告学、传播学、网络与新媒体专业</w:t>
      </w:r>
      <w:r>
        <w:rPr>
          <w:rFonts w:asciiTheme="minorEastAsia" w:hAnsiTheme="minorEastAsia" w:cs="等线" w:hint="eastAsia"/>
          <w:sz w:val="21"/>
          <w:szCs w:val="21"/>
        </w:rPr>
        <w:t>本科学生以及对娱乐产业管理感兴趣的学生。</w:t>
      </w:r>
    </w:p>
    <w:p w14:paraId="6D734768" w14:textId="512762C9" w:rsidR="00C26006" w:rsidRPr="005C4ED2" w:rsidRDefault="00C26006" w:rsidP="00C26006">
      <w:pPr>
        <w:pStyle w:val="a3"/>
        <w:widowControl w:val="0"/>
        <w:numPr>
          <w:ilvl w:val="0"/>
          <w:numId w:val="35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/>
          <w:sz w:val="21"/>
          <w:szCs w:val="21"/>
        </w:rPr>
        <w:t>GPA要求：</w:t>
      </w:r>
      <w:r w:rsidRPr="005C4ED2">
        <w:rPr>
          <w:rFonts w:asciiTheme="minorEastAsia" w:hAnsiTheme="minorEastAsia" w:cs="等线" w:hint="eastAsia"/>
          <w:sz w:val="21"/>
          <w:szCs w:val="21"/>
        </w:rPr>
        <w:t>3.0</w:t>
      </w:r>
      <w:r w:rsidRPr="005C4ED2">
        <w:rPr>
          <w:rFonts w:asciiTheme="minorEastAsia" w:hAnsiTheme="minorEastAsia" w:cs="等线"/>
          <w:sz w:val="21"/>
          <w:szCs w:val="21"/>
        </w:rPr>
        <w:t>/4.0</w:t>
      </w:r>
      <w:r w:rsidRPr="005C4ED2">
        <w:rPr>
          <w:rFonts w:asciiTheme="minorEastAsia" w:hAnsiTheme="minorEastAsia" w:cs="等线" w:hint="eastAsia"/>
          <w:sz w:val="21"/>
          <w:szCs w:val="21"/>
        </w:rPr>
        <w:t>（低于3.0视具体情况而定）</w:t>
      </w:r>
    </w:p>
    <w:p w14:paraId="0A474538" w14:textId="22C11B42" w:rsidR="002D226D" w:rsidRDefault="00C26006" w:rsidP="002D226D">
      <w:pPr>
        <w:pStyle w:val="a3"/>
        <w:widowControl w:val="0"/>
        <w:numPr>
          <w:ilvl w:val="0"/>
          <w:numId w:val="35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5C4ED2">
        <w:rPr>
          <w:rFonts w:asciiTheme="minorEastAsia" w:hAnsiTheme="minorEastAsia" w:cs="等线"/>
          <w:sz w:val="21"/>
          <w:szCs w:val="21"/>
        </w:rPr>
        <w:t>语言最低要求（选</w:t>
      </w:r>
      <w:proofErr w:type="gramStart"/>
      <w:r w:rsidRPr="005C4ED2">
        <w:rPr>
          <w:rFonts w:asciiTheme="minorEastAsia" w:hAnsiTheme="minorEastAsia" w:cs="等线"/>
          <w:sz w:val="21"/>
          <w:szCs w:val="21"/>
        </w:rPr>
        <w:t>一</w:t>
      </w:r>
      <w:proofErr w:type="gramEnd"/>
      <w:r w:rsidRPr="005C4ED2">
        <w:rPr>
          <w:rFonts w:asciiTheme="minorEastAsia" w:hAnsiTheme="minorEastAsia" w:cs="等线"/>
          <w:sz w:val="21"/>
          <w:szCs w:val="21"/>
        </w:rPr>
        <w:t>即可）：托福iBT</w:t>
      </w:r>
      <w:r w:rsidRPr="005C4ED2">
        <w:rPr>
          <w:rFonts w:asciiTheme="minorEastAsia" w:hAnsiTheme="minorEastAsia" w:cs="等线" w:hint="eastAsia"/>
          <w:sz w:val="21"/>
          <w:szCs w:val="21"/>
        </w:rPr>
        <w:t>：</w:t>
      </w:r>
      <w:r w:rsidRPr="005C4ED2">
        <w:rPr>
          <w:rFonts w:asciiTheme="minorEastAsia" w:hAnsiTheme="minorEastAsia" w:cs="等线"/>
          <w:sz w:val="21"/>
          <w:szCs w:val="21"/>
        </w:rPr>
        <w:t>80/ 雅思</w:t>
      </w:r>
      <w:r w:rsidRPr="005C4ED2">
        <w:rPr>
          <w:rFonts w:asciiTheme="minorEastAsia" w:hAnsiTheme="minorEastAsia" w:cs="等线" w:hint="eastAsia"/>
          <w:sz w:val="21"/>
          <w:szCs w:val="21"/>
        </w:rPr>
        <w:t>：</w:t>
      </w:r>
      <w:r w:rsidRPr="005C4ED2">
        <w:rPr>
          <w:rFonts w:asciiTheme="minorEastAsia" w:hAnsiTheme="minorEastAsia" w:cs="等线"/>
          <w:sz w:val="21"/>
          <w:szCs w:val="21"/>
        </w:rPr>
        <w:t>6.5/ 四级</w:t>
      </w:r>
      <w:r w:rsidRPr="005C4ED2">
        <w:rPr>
          <w:rFonts w:asciiTheme="minorEastAsia" w:hAnsiTheme="minorEastAsia" w:cs="等线" w:hint="eastAsia"/>
          <w:sz w:val="21"/>
          <w:szCs w:val="21"/>
        </w:rPr>
        <w:t>:530</w:t>
      </w:r>
      <w:r w:rsidRPr="005C4ED2">
        <w:rPr>
          <w:rFonts w:asciiTheme="minorEastAsia" w:hAnsiTheme="minorEastAsia" w:cs="等线"/>
          <w:sz w:val="21"/>
          <w:szCs w:val="21"/>
        </w:rPr>
        <w:t>/ 六级</w:t>
      </w:r>
      <w:r w:rsidRPr="005C4ED2">
        <w:rPr>
          <w:rFonts w:asciiTheme="minorEastAsia" w:hAnsiTheme="minorEastAsia" w:cs="等线" w:hint="eastAsia"/>
          <w:sz w:val="21"/>
          <w:szCs w:val="21"/>
        </w:rPr>
        <w:t>：50</w:t>
      </w:r>
      <w:r w:rsidRPr="005C4ED2">
        <w:rPr>
          <w:rFonts w:asciiTheme="minorEastAsia" w:hAnsiTheme="minorEastAsia" w:cs="等线"/>
          <w:sz w:val="21"/>
          <w:szCs w:val="21"/>
        </w:rPr>
        <w:t>0/ Duolingo</w:t>
      </w:r>
      <w:r w:rsidRPr="005C4ED2">
        <w:rPr>
          <w:rFonts w:asciiTheme="minorEastAsia" w:hAnsiTheme="minorEastAsia" w:cs="等线" w:hint="eastAsia"/>
          <w:sz w:val="21"/>
          <w:szCs w:val="21"/>
        </w:rPr>
        <w:t>：</w:t>
      </w:r>
      <w:r w:rsidRPr="005C4ED2">
        <w:rPr>
          <w:rFonts w:asciiTheme="minorEastAsia" w:hAnsiTheme="minorEastAsia" w:cs="等线"/>
          <w:sz w:val="21"/>
          <w:szCs w:val="21"/>
        </w:rPr>
        <w:t>1</w:t>
      </w:r>
      <w:r w:rsidRPr="005C4ED2">
        <w:rPr>
          <w:rFonts w:asciiTheme="minorEastAsia" w:hAnsiTheme="minorEastAsia" w:cs="等线" w:hint="eastAsia"/>
          <w:sz w:val="21"/>
          <w:szCs w:val="21"/>
        </w:rPr>
        <w:t>1</w:t>
      </w:r>
      <w:r w:rsidRPr="005C4ED2">
        <w:rPr>
          <w:rFonts w:asciiTheme="minorEastAsia" w:hAnsiTheme="minorEastAsia" w:cs="等线"/>
          <w:sz w:val="21"/>
          <w:szCs w:val="21"/>
        </w:rPr>
        <w:t>5</w:t>
      </w:r>
    </w:p>
    <w:p w14:paraId="33DD551C" w14:textId="514F2801" w:rsidR="00C26006" w:rsidRPr="002D226D" w:rsidRDefault="00C26006" w:rsidP="002D226D">
      <w:pPr>
        <w:pStyle w:val="a3"/>
        <w:widowControl w:val="0"/>
        <w:numPr>
          <w:ilvl w:val="0"/>
          <w:numId w:val="35"/>
        </w:numPr>
        <w:spacing w:after="0" w:line="360" w:lineRule="auto"/>
        <w:contextualSpacing w:val="0"/>
        <w:jc w:val="both"/>
        <w:rPr>
          <w:rFonts w:asciiTheme="minorEastAsia" w:hAnsiTheme="minorEastAsia" w:cs="等线" w:hint="eastAsia"/>
          <w:sz w:val="21"/>
          <w:szCs w:val="21"/>
        </w:rPr>
      </w:pPr>
      <w:r w:rsidRPr="002D226D">
        <w:rPr>
          <w:rFonts w:asciiTheme="minorEastAsia" w:hAnsiTheme="minorEastAsia" w:cstheme="minorEastAsia" w:hint="eastAsia"/>
          <w:sz w:val="21"/>
          <w:szCs w:val="21"/>
        </w:rPr>
        <w:t>申请截止时间：</w:t>
      </w:r>
      <w:r w:rsidR="00B44870" w:rsidRPr="002D226D">
        <w:rPr>
          <w:rFonts w:asciiTheme="minorEastAsia" w:hAnsiTheme="minorEastAsia" w:cstheme="minorEastAsia" w:hint="eastAsia"/>
          <w:sz w:val="21"/>
          <w:szCs w:val="21"/>
        </w:rPr>
        <w:t>202</w:t>
      </w:r>
      <w:r w:rsidR="00614388">
        <w:rPr>
          <w:rFonts w:asciiTheme="minorEastAsia" w:hAnsiTheme="minorEastAsia" w:cstheme="minorEastAsia" w:hint="eastAsia"/>
          <w:sz w:val="21"/>
          <w:szCs w:val="21"/>
        </w:rPr>
        <w:t>6</w:t>
      </w:r>
      <w:r w:rsidR="00B44870" w:rsidRPr="002D226D">
        <w:rPr>
          <w:rFonts w:asciiTheme="minorEastAsia" w:hAnsiTheme="minorEastAsia" w:cstheme="minorEastAsia" w:hint="eastAsia"/>
          <w:sz w:val="21"/>
          <w:szCs w:val="21"/>
        </w:rPr>
        <w:t>年</w:t>
      </w:r>
      <w:r w:rsidRPr="002D226D">
        <w:rPr>
          <w:rFonts w:asciiTheme="minorEastAsia" w:hAnsiTheme="minorEastAsia" w:cstheme="minorEastAsia" w:hint="eastAsia"/>
          <w:sz w:val="21"/>
          <w:szCs w:val="21"/>
        </w:rPr>
        <w:t>4月2</w:t>
      </w:r>
      <w:r w:rsidR="00BC49EC">
        <w:rPr>
          <w:rFonts w:asciiTheme="minorEastAsia" w:hAnsiTheme="minorEastAsia" w:cstheme="minorEastAsia" w:hint="eastAsia"/>
          <w:sz w:val="21"/>
          <w:szCs w:val="21"/>
        </w:rPr>
        <w:t>7</w:t>
      </w:r>
      <w:r w:rsidRPr="002D226D">
        <w:rPr>
          <w:rFonts w:asciiTheme="minorEastAsia" w:hAnsiTheme="minorEastAsia" w:cstheme="minorEastAsia" w:hint="eastAsia"/>
          <w:sz w:val="21"/>
          <w:szCs w:val="21"/>
        </w:rPr>
        <w:t>日</w:t>
      </w:r>
    </w:p>
    <w:p w14:paraId="4D16DD93" w14:textId="77777777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 w14:paraId="013F3868" w14:textId="2C8E03F3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七、项目费用</w:t>
      </w:r>
    </w:p>
    <w:p w14:paraId="5CA6C0FE" w14:textId="2C523B7E" w:rsidR="00210C5C" w:rsidRDefault="00277C1A" w:rsidP="2689A6D5">
      <w:pPr>
        <w:spacing w:afterLines="50" w:after="120" w:line="360" w:lineRule="auto"/>
        <w:rPr>
          <w:rFonts w:asciiTheme="minorEastAsia" w:hAnsiTheme="minorEastAsia" w:hint="eastAsia"/>
          <w:sz w:val="21"/>
          <w:szCs w:val="21"/>
        </w:rPr>
      </w:pPr>
      <w:r w:rsidRPr="00277C1A">
        <w:rPr>
          <w:rFonts w:asciiTheme="minorEastAsia" w:hAnsiTheme="minorEastAsia" w:cstheme="minorEastAsia" w:hint="eastAsia"/>
          <w:sz w:val="21"/>
          <w:szCs w:val="21"/>
        </w:rPr>
        <w:t>项目费用：</w:t>
      </w:r>
      <w:r w:rsidR="2689A6D5" w:rsidRPr="00277C1A">
        <w:rPr>
          <w:rFonts w:asciiTheme="minorEastAsia" w:hAnsiTheme="minorEastAsia" w:cstheme="minorEastAsia"/>
          <w:sz w:val="21"/>
          <w:szCs w:val="21"/>
        </w:rPr>
        <w:t>5</w:t>
      </w:r>
      <w:r w:rsidR="00BC49EC" w:rsidRPr="00277C1A">
        <w:rPr>
          <w:rFonts w:asciiTheme="minorEastAsia" w:hAnsiTheme="minorEastAsia" w:cstheme="minorEastAsia" w:hint="eastAsia"/>
          <w:sz w:val="21"/>
          <w:szCs w:val="21"/>
        </w:rPr>
        <w:t>5</w:t>
      </w:r>
      <w:r w:rsidR="00614388" w:rsidRPr="00277C1A">
        <w:rPr>
          <w:rFonts w:asciiTheme="minorEastAsia" w:hAnsiTheme="minorEastAsia" w:cstheme="minorEastAsia" w:hint="eastAsia"/>
          <w:sz w:val="21"/>
          <w:szCs w:val="21"/>
        </w:rPr>
        <w:t>3</w:t>
      </w:r>
      <w:r w:rsidR="2689A6D5" w:rsidRPr="00277C1A">
        <w:rPr>
          <w:rFonts w:asciiTheme="minorEastAsia" w:hAnsiTheme="minorEastAsia" w:cstheme="minorEastAsia"/>
          <w:sz w:val="21"/>
          <w:szCs w:val="21"/>
        </w:rPr>
        <w:t>0</w:t>
      </w:r>
      <w:r w:rsidR="2689A6D5" w:rsidRPr="00277C1A">
        <w:rPr>
          <w:rFonts w:asciiTheme="minorEastAsia" w:hAnsiTheme="minorEastAsia"/>
          <w:sz w:val="21"/>
          <w:szCs w:val="21"/>
        </w:rPr>
        <w:t>美元/人，</w:t>
      </w:r>
    </w:p>
    <w:p w14:paraId="7163A5C0" w14:textId="5F3A5A4A" w:rsidR="00C26006" w:rsidRPr="005C4ED2" w:rsidRDefault="2689A6D5" w:rsidP="2689A6D5">
      <w:pPr>
        <w:spacing w:afterLines="50" w:after="120" w:line="360" w:lineRule="auto"/>
        <w:rPr>
          <w:rFonts w:asciiTheme="minorEastAsia" w:hAnsiTheme="minorEastAsia" w:hint="eastAsia"/>
          <w:sz w:val="21"/>
          <w:szCs w:val="21"/>
        </w:rPr>
      </w:pPr>
      <w:r w:rsidRPr="2689A6D5">
        <w:rPr>
          <w:rFonts w:asciiTheme="minorEastAsia" w:hAnsiTheme="minorEastAsia"/>
          <w:sz w:val="21"/>
          <w:szCs w:val="21"/>
        </w:rPr>
        <w:t>项目费用包括以下内容：</w:t>
      </w:r>
    </w:p>
    <w:p w14:paraId="2C1E6A24" w14:textId="51102118" w:rsidR="00C26006" w:rsidRPr="0020401F" w:rsidRDefault="009C17C6" w:rsidP="00F86888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33学时教学，包括：</w:t>
      </w:r>
      <w:r w:rsidR="00C26006" w:rsidRPr="0020401F">
        <w:rPr>
          <w:rFonts w:asciiTheme="minorEastAsia" w:hAnsiTheme="minorEastAsia" w:cs="Noto Sans" w:hint="eastAsia"/>
          <w:sz w:val="21"/>
          <w:szCs w:val="21"/>
        </w:rPr>
        <w:t>30</w:t>
      </w:r>
      <w:r w:rsidR="00E4765C" w:rsidRPr="0020401F">
        <w:rPr>
          <w:rFonts w:asciiTheme="minorEastAsia" w:hAnsiTheme="minorEastAsia" w:cs="Noto Sans" w:hint="eastAsia"/>
          <w:sz w:val="21"/>
          <w:szCs w:val="21"/>
        </w:rPr>
        <w:t>学时</w:t>
      </w:r>
      <w:r w:rsidR="00C26006" w:rsidRPr="0020401F">
        <w:rPr>
          <w:rFonts w:asciiTheme="minorEastAsia" w:hAnsiTheme="minorEastAsia" w:cs="Noto Sans" w:hint="eastAsia"/>
          <w:sz w:val="21"/>
          <w:szCs w:val="21"/>
        </w:rPr>
        <w:t>的</w:t>
      </w:r>
      <w:r w:rsidR="00B809E3" w:rsidRPr="0020401F">
        <w:rPr>
          <w:rFonts w:asciiTheme="minorEastAsia" w:hAnsiTheme="minorEastAsia" w:cs="Noto Sans" w:hint="eastAsia"/>
          <w:sz w:val="21"/>
          <w:szCs w:val="21"/>
        </w:rPr>
        <w:t>娱乐产业管理</w:t>
      </w:r>
      <w:r w:rsidRPr="0020401F">
        <w:rPr>
          <w:rFonts w:asciiTheme="minorEastAsia" w:hAnsiTheme="minorEastAsia" w:cs="Noto Sans" w:hint="eastAsia"/>
          <w:sz w:val="21"/>
          <w:szCs w:val="21"/>
        </w:rPr>
        <w:t>课程</w:t>
      </w:r>
      <w:r w:rsidR="00E4765C" w:rsidRPr="0020401F">
        <w:rPr>
          <w:rFonts w:asciiTheme="minorEastAsia" w:hAnsiTheme="minorEastAsia" w:cs="Noto Sans" w:hint="eastAsia"/>
          <w:sz w:val="21"/>
          <w:szCs w:val="21"/>
        </w:rPr>
        <w:t>、</w:t>
      </w:r>
      <w:r w:rsidR="00C26006" w:rsidRPr="0020401F">
        <w:rPr>
          <w:rFonts w:asciiTheme="minorEastAsia" w:hAnsiTheme="minorEastAsia" w:cs="Noto Sans" w:hint="eastAsia"/>
          <w:sz w:val="21"/>
          <w:szCs w:val="21"/>
        </w:rPr>
        <w:t>1次客座演讲</w:t>
      </w:r>
      <w:r w:rsidR="00E4765C" w:rsidRPr="0020401F">
        <w:rPr>
          <w:rFonts w:asciiTheme="minorEastAsia" w:hAnsiTheme="minorEastAsia" w:cs="Noto Sans" w:hint="eastAsia"/>
          <w:sz w:val="21"/>
          <w:szCs w:val="21"/>
        </w:rPr>
        <w:t>（1.5学时）和一次</w:t>
      </w:r>
      <w:r w:rsidR="00C26006" w:rsidRPr="0020401F">
        <w:rPr>
          <w:rFonts w:asciiTheme="minorEastAsia" w:hAnsiTheme="minorEastAsia" w:cs="Noto Sans" w:hint="eastAsia"/>
          <w:sz w:val="21"/>
          <w:szCs w:val="21"/>
        </w:rPr>
        <w:t>现场考察</w:t>
      </w:r>
      <w:r w:rsidR="00DF07CE" w:rsidRPr="0020401F">
        <w:rPr>
          <w:rFonts w:asciiTheme="minorEastAsia" w:hAnsiTheme="minorEastAsia" w:cs="Noto Sans" w:hint="eastAsia"/>
          <w:sz w:val="21"/>
          <w:szCs w:val="21"/>
        </w:rPr>
        <w:t xml:space="preserve">（1.5学时） </w:t>
      </w:r>
      <w:r w:rsidR="00C37195" w:rsidRPr="0020401F">
        <w:rPr>
          <w:rFonts w:asciiTheme="minorEastAsia" w:hAnsiTheme="minorEastAsia" w:cs="Noto Sans" w:hint="eastAsia"/>
          <w:sz w:val="21"/>
          <w:szCs w:val="21"/>
        </w:rPr>
        <w:t>，共计4学分；</w:t>
      </w:r>
    </w:p>
    <w:p w14:paraId="25DAB0E2" w14:textId="046FFA53" w:rsidR="00C26006" w:rsidRPr="0020401F" w:rsidRDefault="0076058C" w:rsidP="00C26006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2</w:t>
      </w:r>
      <w:r w:rsidR="00C26006" w:rsidRPr="0020401F">
        <w:rPr>
          <w:rFonts w:asciiTheme="minorEastAsia" w:hAnsiTheme="minorEastAsia" w:cs="Noto Sans" w:hint="eastAsia"/>
          <w:sz w:val="21"/>
          <w:szCs w:val="21"/>
        </w:rPr>
        <w:t>项文化活动</w:t>
      </w:r>
    </w:p>
    <w:p w14:paraId="51C0A4B8" w14:textId="43F12354" w:rsidR="00C26006" w:rsidRPr="0020401F" w:rsidRDefault="0002729A" w:rsidP="00C26006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抵达</w:t>
      </w:r>
      <w:r w:rsidR="00C26006" w:rsidRPr="0020401F">
        <w:rPr>
          <w:rFonts w:asciiTheme="minorEastAsia" w:hAnsiTheme="minorEastAsia" w:cs="Noto Sans" w:hint="eastAsia"/>
          <w:sz w:val="21"/>
          <w:szCs w:val="21"/>
        </w:rPr>
        <w:t>日从机场</w:t>
      </w:r>
      <w:r w:rsidRPr="0020401F">
        <w:rPr>
          <w:rFonts w:asciiTheme="minorEastAsia" w:hAnsiTheme="minorEastAsia" w:cs="Noto Sans" w:hint="eastAsia"/>
          <w:sz w:val="21"/>
          <w:szCs w:val="21"/>
        </w:rPr>
        <w:t>到宿舍</w:t>
      </w:r>
      <w:r w:rsidR="00C26006" w:rsidRPr="0020401F">
        <w:rPr>
          <w:rFonts w:asciiTheme="minorEastAsia" w:hAnsiTheme="minorEastAsia" w:cs="Noto Sans" w:hint="eastAsia"/>
          <w:sz w:val="21"/>
          <w:szCs w:val="21"/>
        </w:rPr>
        <w:t>的交通安排</w:t>
      </w:r>
    </w:p>
    <w:p w14:paraId="667BFFC8" w14:textId="1664341D" w:rsidR="00C26006" w:rsidRPr="0020401F" w:rsidRDefault="00C26006" w:rsidP="00C26006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在线及实地新生培训及迎新活动</w:t>
      </w:r>
      <w:r w:rsidR="003F4327" w:rsidRPr="0020401F">
        <w:rPr>
          <w:rFonts w:asciiTheme="minorEastAsia" w:hAnsiTheme="minorEastAsia" w:cs="Noto Sans" w:hint="eastAsia"/>
          <w:sz w:val="21"/>
          <w:szCs w:val="21"/>
        </w:rPr>
        <w:t>，包括迎新晚餐</w:t>
      </w:r>
    </w:p>
    <w:p w14:paraId="3E108CCC" w14:textId="77777777" w:rsidR="00C26006" w:rsidRPr="0020401F" w:rsidRDefault="00C26006" w:rsidP="00C26006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校内学生宿舍三人间住宿</w:t>
      </w:r>
    </w:p>
    <w:p w14:paraId="1BF65297" w14:textId="11C84348" w:rsidR="00C26006" w:rsidRPr="0020401F" w:rsidRDefault="00951A16" w:rsidP="00C26006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用餐计划</w:t>
      </w:r>
      <w:r w:rsidR="00C26006" w:rsidRPr="0020401F">
        <w:rPr>
          <w:rFonts w:asciiTheme="minorEastAsia" w:hAnsiTheme="minorEastAsia" w:cs="Noto Sans" w:hint="eastAsia"/>
          <w:sz w:val="21"/>
          <w:szCs w:val="21"/>
        </w:rPr>
        <w:t>，包括早餐和晚餐</w:t>
      </w:r>
    </w:p>
    <w:p w14:paraId="53CB3496" w14:textId="77777777" w:rsidR="00C26006" w:rsidRPr="0020401F" w:rsidRDefault="00C26006" w:rsidP="00C26006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当地公共交通卡，用于支付UCLA校园和文化活动地点之间的交通费用</w:t>
      </w:r>
    </w:p>
    <w:p w14:paraId="35AD2E24" w14:textId="77777777" w:rsidR="00C26006" w:rsidRPr="0020401F" w:rsidRDefault="00C26006" w:rsidP="00C26006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CISI医疗与应急疏散保险覆盖</w:t>
      </w:r>
    </w:p>
    <w:p w14:paraId="6CC0A283" w14:textId="77777777" w:rsidR="0020401F" w:rsidRPr="0020401F" w:rsidRDefault="0020401F" w:rsidP="0020401F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UCLA颁发的项目参与证书</w:t>
      </w:r>
    </w:p>
    <w:p w14:paraId="023956B9" w14:textId="748BBB0C" w:rsidR="0020401F" w:rsidRPr="0020401F" w:rsidRDefault="0020401F" w:rsidP="0020401F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 w:rsidRPr="0020401F">
        <w:rPr>
          <w:rFonts w:asciiTheme="minorEastAsia" w:hAnsiTheme="minorEastAsia" w:cs="Noto Sans" w:hint="eastAsia"/>
          <w:sz w:val="21"/>
          <w:szCs w:val="21"/>
        </w:rPr>
        <w:t>UCLA颁发的官方成绩单</w:t>
      </w:r>
    </w:p>
    <w:p w14:paraId="299ED43A" w14:textId="033C948D" w:rsidR="005C38B0" w:rsidRPr="0020401F" w:rsidRDefault="005C38B0" w:rsidP="0020401F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sz w:val="21"/>
          <w:szCs w:val="21"/>
        </w:rPr>
      </w:pPr>
      <w:r>
        <w:rPr>
          <w:rFonts w:asciiTheme="minorEastAsia" w:hAnsiTheme="minorEastAsia" w:cs="Noto Sans" w:hint="eastAsia"/>
          <w:sz w:val="21"/>
          <w:szCs w:val="21"/>
        </w:rPr>
        <w:t>SAF提供的</w:t>
      </w:r>
      <w:r w:rsidR="0020401F">
        <w:rPr>
          <w:rFonts w:asciiTheme="minorEastAsia" w:hAnsiTheme="minorEastAsia" w:cs="Noto Sans" w:hint="eastAsia"/>
          <w:sz w:val="21"/>
          <w:szCs w:val="21"/>
        </w:rPr>
        <w:t>其他</w:t>
      </w:r>
      <w:r w:rsidR="0067264C">
        <w:rPr>
          <w:rFonts w:asciiTheme="minorEastAsia" w:hAnsiTheme="minorEastAsia" w:cs="Noto Sans" w:hint="eastAsia"/>
          <w:sz w:val="21"/>
          <w:szCs w:val="21"/>
        </w:rPr>
        <w:t>各类服务，包括：</w:t>
      </w:r>
      <w:r w:rsidR="00F844A5">
        <w:rPr>
          <w:rFonts w:asciiTheme="minorEastAsia" w:hAnsiTheme="minorEastAsia" w:cs="Noto Sans" w:hint="eastAsia"/>
          <w:sz w:val="21"/>
          <w:szCs w:val="21"/>
        </w:rPr>
        <w:t>抵达入住支持、</w:t>
      </w:r>
      <w:r w:rsidR="0067264C">
        <w:rPr>
          <w:rFonts w:asciiTheme="minorEastAsia" w:hAnsiTheme="minorEastAsia" w:cs="Noto Sans" w:hint="eastAsia"/>
          <w:sz w:val="21"/>
          <w:szCs w:val="21"/>
        </w:rPr>
        <w:t>首日上课护送到UCLA校园、</w:t>
      </w:r>
      <w:r w:rsidR="00F844A5">
        <w:rPr>
          <w:rFonts w:asciiTheme="minorEastAsia" w:hAnsiTheme="minorEastAsia" w:cs="Noto Sans" w:hint="eastAsia"/>
          <w:sz w:val="21"/>
          <w:szCs w:val="21"/>
        </w:rPr>
        <w:t>校园导</w:t>
      </w:r>
      <w:proofErr w:type="gramStart"/>
      <w:r w:rsidR="00F844A5">
        <w:rPr>
          <w:rFonts w:asciiTheme="minorEastAsia" w:hAnsiTheme="minorEastAsia" w:cs="Noto Sans" w:hint="eastAsia"/>
          <w:sz w:val="21"/>
          <w:szCs w:val="21"/>
        </w:rPr>
        <w:t>览</w:t>
      </w:r>
      <w:proofErr w:type="gramEnd"/>
      <w:r w:rsidR="00F844A5">
        <w:rPr>
          <w:rFonts w:asciiTheme="minorEastAsia" w:hAnsiTheme="minorEastAsia" w:cs="Noto Sans" w:hint="eastAsia"/>
          <w:sz w:val="21"/>
          <w:szCs w:val="21"/>
        </w:rPr>
        <w:t>、</w:t>
      </w:r>
      <w:r w:rsidR="00570C24" w:rsidRPr="005C4ED2">
        <w:rPr>
          <w:rFonts w:asciiTheme="minorEastAsia" w:hAnsiTheme="minorEastAsia" w:cs="Noto Sans" w:hint="eastAsia"/>
          <w:sz w:val="21"/>
          <w:szCs w:val="21"/>
        </w:rPr>
        <w:t>全程文化活动陪同</w:t>
      </w:r>
      <w:r w:rsidR="00B1531A">
        <w:rPr>
          <w:rFonts w:asciiTheme="minorEastAsia" w:hAnsiTheme="minorEastAsia" w:cs="Noto Sans" w:hint="eastAsia"/>
          <w:sz w:val="21"/>
          <w:szCs w:val="21"/>
        </w:rPr>
        <w:t>、</w:t>
      </w:r>
      <w:r w:rsidR="00B1531A" w:rsidRPr="005C4ED2">
        <w:rPr>
          <w:rFonts w:asciiTheme="minorEastAsia" w:hAnsiTheme="minorEastAsia" w:cs="Noto Sans" w:hint="eastAsia"/>
          <w:sz w:val="21"/>
          <w:szCs w:val="21"/>
        </w:rPr>
        <w:t>每周的远程及面对面办公时间（Office Hour）</w:t>
      </w:r>
      <w:r w:rsidR="00B1531A">
        <w:rPr>
          <w:rFonts w:asciiTheme="minorEastAsia" w:hAnsiTheme="minorEastAsia" w:cs="Noto Sans" w:hint="eastAsia"/>
          <w:sz w:val="21"/>
          <w:szCs w:val="21"/>
        </w:rPr>
        <w:t>、</w:t>
      </w:r>
      <w:r w:rsidR="00B1531A" w:rsidRPr="005C4ED2">
        <w:rPr>
          <w:rFonts w:asciiTheme="minorEastAsia" w:hAnsiTheme="minorEastAsia" w:cs="Noto Sans" w:hint="eastAsia"/>
          <w:sz w:val="21"/>
          <w:szCs w:val="21"/>
        </w:rPr>
        <w:t>项目期间7天24小时紧急支持</w:t>
      </w:r>
      <w:r w:rsidR="004F43E2">
        <w:rPr>
          <w:rFonts w:asciiTheme="minorEastAsia" w:hAnsiTheme="minorEastAsia" w:cs="Noto Sans" w:hint="eastAsia"/>
          <w:sz w:val="21"/>
          <w:szCs w:val="21"/>
        </w:rPr>
        <w:t>、</w:t>
      </w:r>
      <w:r w:rsidR="0020401F">
        <w:rPr>
          <w:rFonts w:asciiTheme="minorEastAsia" w:hAnsiTheme="minorEastAsia" w:cs="Noto Sans" w:hint="eastAsia"/>
          <w:sz w:val="21"/>
          <w:szCs w:val="21"/>
        </w:rPr>
        <w:t>离开日协助办理退房手续，并指导同学自行预订从宿舍到机场的交通</w:t>
      </w:r>
    </w:p>
    <w:p w14:paraId="2C89FC6C" w14:textId="77777777" w:rsidR="00C26006" w:rsidRPr="00792A16" w:rsidRDefault="00C26006" w:rsidP="00C26006">
      <w:pPr>
        <w:pStyle w:val="a3"/>
        <w:numPr>
          <w:ilvl w:val="0"/>
          <w:numId w:val="17"/>
        </w:numPr>
        <w:spacing w:line="360" w:lineRule="auto"/>
        <w:rPr>
          <w:rFonts w:asciiTheme="minorEastAsia" w:hAnsiTheme="minorEastAsia" w:cs="Noto Sans" w:hint="eastAsia"/>
          <w:i/>
          <w:iCs/>
          <w:sz w:val="21"/>
          <w:szCs w:val="21"/>
        </w:rPr>
      </w:pPr>
      <w:r w:rsidRPr="00792A16">
        <w:rPr>
          <w:rFonts w:asciiTheme="minorEastAsia" w:hAnsiTheme="minorEastAsia"/>
          <w:i/>
          <w:iCs/>
          <w:sz w:val="21"/>
          <w:szCs w:val="21"/>
        </w:rPr>
        <w:t>注意：</w:t>
      </w:r>
      <w:r w:rsidRPr="00792A16">
        <w:rPr>
          <w:rFonts w:asciiTheme="minorEastAsia" w:hAnsiTheme="minorEastAsia" w:hint="eastAsia"/>
          <w:i/>
          <w:iCs/>
          <w:sz w:val="21"/>
          <w:szCs w:val="21"/>
        </w:rPr>
        <w:t>上述费用不包含签证</w:t>
      </w:r>
      <w:r w:rsidRPr="00792A16">
        <w:rPr>
          <w:rFonts w:asciiTheme="minorEastAsia" w:hAnsiTheme="minorEastAsia"/>
          <w:i/>
          <w:iCs/>
          <w:sz w:val="21"/>
          <w:szCs w:val="21"/>
        </w:rPr>
        <w:t>相关费用、往返美国的机票</w:t>
      </w:r>
    </w:p>
    <w:p w14:paraId="44A5838A" w14:textId="77777777" w:rsidR="00C26006" w:rsidRPr="00792A16" w:rsidRDefault="00C26006" w:rsidP="00C26006">
      <w:pPr>
        <w:spacing w:line="360" w:lineRule="auto"/>
        <w:rPr>
          <w:rFonts w:asciiTheme="minorEastAsia" w:hAnsiTheme="minorEastAsia" w:cs="等线" w:hint="eastAsia"/>
          <w:b/>
          <w:bCs/>
          <w:sz w:val="21"/>
          <w:szCs w:val="21"/>
        </w:rPr>
      </w:pPr>
    </w:p>
    <w:p w14:paraId="1CB429D7" w14:textId="77777777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八、申请步骤</w:t>
      </w:r>
    </w:p>
    <w:p w14:paraId="5610D8C6" w14:textId="77777777" w:rsidR="006E7C9A" w:rsidRPr="006E7C9A" w:rsidRDefault="006E7C9A" w:rsidP="006E7C9A">
      <w:pPr>
        <w:pStyle w:val="a3"/>
        <w:widowControl w:val="0"/>
        <w:numPr>
          <w:ilvl w:val="0"/>
          <w:numId w:val="3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360" w:lineRule="auto"/>
        <w:ind w:right="210" w:firstLine="408"/>
        <w:rPr>
          <w:rFonts w:asciiTheme="minorEastAsia" w:hAnsiTheme="minorEastAsia" w:hint="eastAsia"/>
          <w:spacing w:val="-3"/>
          <w:sz w:val="21"/>
          <w:szCs w:val="21"/>
        </w:rPr>
      </w:pPr>
      <w:r w:rsidRPr="006E7C9A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提前准备好语言成绩和护照，尽早联系SAF老师确认项目细节；</w:t>
      </w:r>
    </w:p>
    <w:p w14:paraId="4AE082AB" w14:textId="55E53AE2" w:rsidR="006E7C9A" w:rsidRPr="006E7C9A" w:rsidRDefault="006E7C9A" w:rsidP="006E7C9A">
      <w:pPr>
        <w:pStyle w:val="a3"/>
        <w:widowControl w:val="0"/>
        <w:numPr>
          <w:ilvl w:val="0"/>
          <w:numId w:val="3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360" w:lineRule="auto"/>
        <w:ind w:right="210" w:firstLine="408"/>
        <w:rPr>
          <w:rFonts w:asciiTheme="minorEastAsia" w:hAnsiTheme="minorEastAsia" w:hint="eastAsia"/>
          <w:spacing w:val="-3"/>
          <w:sz w:val="21"/>
          <w:szCs w:val="21"/>
        </w:rPr>
      </w:pPr>
      <w:r w:rsidRPr="006E7C9A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根据SAF老师的指导</w:t>
      </w:r>
      <w:proofErr w:type="gramStart"/>
      <w:r w:rsidRPr="006E7C9A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完成网申</w:t>
      </w:r>
      <w:proofErr w:type="gramEnd"/>
      <w:r w:rsidRPr="006E7C9A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流程；</w:t>
      </w:r>
    </w:p>
    <w:p w14:paraId="2201ACC5" w14:textId="77777777" w:rsidR="006E7C9A" w:rsidRDefault="006E7C9A" w:rsidP="006E7C9A">
      <w:pPr>
        <w:pStyle w:val="a3"/>
        <w:numPr>
          <w:ilvl w:val="0"/>
          <w:numId w:val="37"/>
        </w:numPr>
        <w:spacing w:after="0" w:line="360" w:lineRule="auto"/>
        <w:rPr>
          <w:rFonts w:ascii="宋体" w:eastAsia="宋体" w:hAnsi="宋体" w:hint="eastAsia"/>
          <w:spacing w:val="-3"/>
        </w:rPr>
      </w:pPr>
      <w:r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及时完成校内报名流程；</w:t>
      </w:r>
    </w:p>
    <w:p w14:paraId="354DC275" w14:textId="77777777" w:rsidR="006E7C9A" w:rsidRPr="000E7AAF" w:rsidRDefault="006E7C9A" w:rsidP="006E7C9A">
      <w:pPr>
        <w:pStyle w:val="a3"/>
        <w:numPr>
          <w:ilvl w:val="0"/>
          <w:numId w:val="37"/>
        </w:numPr>
        <w:spacing w:after="0" w:line="360" w:lineRule="auto"/>
        <w:rPr>
          <w:rFonts w:ascii="宋体" w:eastAsia="宋体" w:hAnsi="宋体" w:hint="eastAsia"/>
          <w:spacing w:val="-3"/>
        </w:rPr>
      </w:pPr>
      <w:r w:rsidRPr="000E7AAF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SAF将学生报名材料递交至国外大学，录取时间一般为申请截止后6周左右；</w:t>
      </w:r>
    </w:p>
    <w:p w14:paraId="3BCDEB33" w14:textId="2F0394A9" w:rsidR="006E7C9A" w:rsidRPr="006E7C9A" w:rsidRDefault="006E7C9A" w:rsidP="006E7C9A">
      <w:pPr>
        <w:pStyle w:val="a3"/>
        <w:numPr>
          <w:ilvl w:val="0"/>
          <w:numId w:val="37"/>
        </w:numPr>
        <w:spacing w:after="0" w:line="360" w:lineRule="auto"/>
        <w:rPr>
          <w:rFonts w:ascii="宋体" w:eastAsia="宋体" w:hAnsi="宋体" w:hint="eastAsia"/>
          <w:spacing w:val="-3"/>
        </w:rPr>
      </w:pPr>
      <w:r w:rsidRPr="000E7AAF">
        <w:rPr>
          <w:rFonts w:ascii="宋体" w:eastAsia="宋体" w:hAnsi="宋体" w:hint="eastAsia"/>
          <w:spacing w:val="-3"/>
        </w:rPr>
        <w:t>获得录取后，根据SAF老师指导进行后续签证和行前准备等工作</w:t>
      </w:r>
      <w:r>
        <w:rPr>
          <w:rFonts w:ascii="宋体" w:eastAsia="宋体" w:hAnsi="宋体" w:hint="eastAsia"/>
          <w:spacing w:val="-3"/>
        </w:rPr>
        <w:t>。</w:t>
      </w:r>
    </w:p>
    <w:p w14:paraId="7F0562F4" w14:textId="77777777" w:rsidR="00C26006" w:rsidRPr="005C4ED2" w:rsidRDefault="00C26006" w:rsidP="00C26006">
      <w:pPr>
        <w:spacing w:line="360" w:lineRule="auto"/>
        <w:rPr>
          <w:rFonts w:asciiTheme="minorEastAsia" w:hAnsiTheme="minorEastAsia" w:cs="等线" w:hint="eastAsia"/>
          <w:sz w:val="21"/>
          <w:szCs w:val="21"/>
        </w:rPr>
      </w:pPr>
    </w:p>
    <w:p w14:paraId="0CB23509" w14:textId="77777777" w:rsidR="00C26006" w:rsidRPr="005C4ED2" w:rsidRDefault="00C26006" w:rsidP="00C26006">
      <w:pPr>
        <w:pStyle w:val="a9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 w:rsidRPr="005C4ED2"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九、联系方式</w:t>
      </w:r>
    </w:p>
    <w:p w14:paraId="42D418B9" w14:textId="77777777" w:rsidR="00C26006" w:rsidRPr="005C4ED2" w:rsidRDefault="00C26006" w:rsidP="00C26006">
      <w:pPr>
        <w:widowControl w:val="0"/>
        <w:spacing w:line="360" w:lineRule="auto"/>
        <w:rPr>
          <w:rFonts w:asciiTheme="minorEastAsia" w:hAnsiTheme="minorEastAsia" w:hint="eastAsia"/>
          <w:b/>
          <w:bCs/>
          <w:sz w:val="21"/>
          <w:szCs w:val="21"/>
        </w:rPr>
      </w:pPr>
      <w:r w:rsidRPr="005C4ED2">
        <w:rPr>
          <w:rFonts w:asciiTheme="minorEastAsia" w:hAnsiTheme="minorEastAsia" w:hint="eastAsia"/>
          <w:b/>
          <w:bCs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4777A9EC" wp14:editId="54BEA53A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559657705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ED2">
        <w:rPr>
          <w:rFonts w:asciiTheme="minorEastAsia" w:hAnsiTheme="minorEastAsia" w:hint="eastAsia"/>
          <w:b/>
          <w:bCs/>
          <w:sz w:val="21"/>
          <w:szCs w:val="21"/>
        </w:rPr>
        <w:t>丁老师</w:t>
      </w:r>
    </w:p>
    <w:p w14:paraId="5DC558FB" w14:textId="77777777" w:rsidR="00C26006" w:rsidRPr="005C4ED2" w:rsidRDefault="00C26006" w:rsidP="00C26006">
      <w:pPr>
        <w:pStyle w:val="a9"/>
        <w:spacing w:line="360" w:lineRule="auto"/>
        <w:jc w:val="both"/>
        <w:rPr>
          <w:rFonts w:asciiTheme="minorEastAsia" w:eastAsiaTheme="minorEastAsia" w:hAnsiTheme="minorEastAsia" w:hint="eastAsia"/>
          <w:sz w:val="21"/>
          <w:szCs w:val="21"/>
        </w:rPr>
      </w:pPr>
    </w:p>
    <w:p w14:paraId="76F384F9" w14:textId="42E16618" w:rsidR="00C26006" w:rsidRPr="005C4ED2" w:rsidRDefault="00C26006" w:rsidP="00C26006">
      <w:pPr>
        <w:spacing w:line="360" w:lineRule="auto"/>
        <w:rPr>
          <w:rFonts w:asciiTheme="minorEastAsia" w:hAnsiTheme="minorEastAsia" w:hint="eastAsia"/>
          <w:spacing w:val="-3"/>
          <w:sz w:val="21"/>
          <w:szCs w:val="21"/>
        </w:rPr>
      </w:pPr>
      <w:r w:rsidRPr="005C4ED2">
        <w:rPr>
          <w:rFonts w:asciiTheme="minorEastAsia" w:hAnsiTheme="minorEastAsia" w:hint="eastAsia"/>
          <w:spacing w:val="-3"/>
          <w:sz w:val="21"/>
          <w:szCs w:val="21"/>
        </w:rPr>
        <w:t>电话：021-34712175;</w:t>
      </w:r>
      <w:r w:rsidRPr="005C4ED2">
        <w:rPr>
          <w:rFonts w:asciiTheme="minorEastAsia" w:hAnsiTheme="minorEastAsia"/>
          <w:spacing w:val="-3"/>
          <w:sz w:val="21"/>
          <w:szCs w:val="21"/>
        </w:rPr>
        <w:t xml:space="preserve"> </w:t>
      </w:r>
      <w:r w:rsidRPr="005C4ED2">
        <w:rPr>
          <w:rFonts w:asciiTheme="minorEastAsia" w:hAnsiTheme="minorEastAsia" w:hint="eastAsia"/>
          <w:spacing w:val="-3"/>
          <w:sz w:val="21"/>
          <w:szCs w:val="21"/>
        </w:rPr>
        <w:t>13601838945</w:t>
      </w:r>
    </w:p>
    <w:p w14:paraId="774144F5" w14:textId="778674DA" w:rsidR="00C26006" w:rsidRPr="005C4ED2" w:rsidRDefault="00C26006" w:rsidP="00C26006">
      <w:pPr>
        <w:spacing w:line="360" w:lineRule="auto"/>
        <w:rPr>
          <w:rFonts w:asciiTheme="minorEastAsia" w:hAnsiTheme="minorEastAsia" w:hint="eastAsia"/>
          <w:spacing w:val="-3"/>
          <w:sz w:val="21"/>
          <w:szCs w:val="21"/>
        </w:rPr>
      </w:pPr>
      <w:r w:rsidRPr="005C4ED2">
        <w:rPr>
          <w:rFonts w:asciiTheme="minorEastAsia" w:hAnsiTheme="minorEastAsia" w:hint="eastAsia"/>
          <w:spacing w:val="-3"/>
          <w:sz w:val="21"/>
          <w:szCs w:val="21"/>
        </w:rPr>
        <w:t>QQ群：</w:t>
      </w:r>
      <w:r w:rsidR="00660763" w:rsidRPr="00660763">
        <w:rPr>
          <w:rFonts w:asciiTheme="minorEastAsia" w:hAnsiTheme="minorEastAsia"/>
          <w:spacing w:val="-3"/>
          <w:sz w:val="21"/>
          <w:szCs w:val="21"/>
        </w:rPr>
        <w:t>596545113</w:t>
      </w:r>
    </w:p>
    <w:p w14:paraId="1DFF58A0" w14:textId="00B6E575" w:rsidR="00C26006" w:rsidRPr="005C4ED2" w:rsidRDefault="00C26006" w:rsidP="16DF8257">
      <w:pPr>
        <w:spacing w:line="360" w:lineRule="auto"/>
        <w:rPr>
          <w:rFonts w:ascii="Calibri" w:eastAsia="Calibri" w:hAnsi="Calibri" w:cs="Calibri"/>
          <w:spacing w:val="-3"/>
          <w:sz w:val="21"/>
          <w:szCs w:val="21"/>
        </w:rPr>
      </w:pPr>
      <w:r w:rsidRPr="16DF8257">
        <w:rPr>
          <w:rFonts w:asciiTheme="minorEastAsia" w:hAnsiTheme="minorEastAsia"/>
          <w:spacing w:val="-3"/>
          <w:sz w:val="21"/>
          <w:szCs w:val="21"/>
        </w:rPr>
        <w:t>咨询电邮：</w:t>
      </w:r>
      <w:hyperlink r:id="rId12">
        <w:r w:rsidR="16DF8257" w:rsidRPr="16DF8257">
          <w:rPr>
            <w:rStyle w:val="a8"/>
            <w:rFonts w:ascii="宋体" w:eastAsia="宋体" w:hAnsi="宋体" w:cs="宋体"/>
          </w:rPr>
          <w:t>info@safchina.org</w:t>
        </w:r>
      </w:hyperlink>
    </w:p>
    <w:p w14:paraId="67F7C212" w14:textId="77777777" w:rsidR="00C26006" w:rsidRPr="005C4ED2" w:rsidRDefault="00C26006" w:rsidP="00C26006">
      <w:pPr>
        <w:spacing w:line="360" w:lineRule="auto"/>
        <w:rPr>
          <w:rFonts w:asciiTheme="minorEastAsia" w:hAnsiTheme="minorEastAsia" w:hint="eastAsia"/>
          <w:color w:val="0000FF"/>
          <w:sz w:val="21"/>
          <w:szCs w:val="21"/>
        </w:rPr>
      </w:pPr>
      <w:r w:rsidRPr="005C4ED2">
        <w:rPr>
          <w:rFonts w:asciiTheme="minorEastAsia" w:hAnsiTheme="minorEastAsia" w:hint="eastAsia"/>
          <w:spacing w:val="-3"/>
          <w:sz w:val="21"/>
          <w:szCs w:val="21"/>
        </w:rPr>
        <w:t>官网：</w:t>
      </w:r>
      <w:hyperlink r:id="rId13" w:history="1">
        <w:r w:rsidRPr="005C4ED2">
          <w:rPr>
            <w:rStyle w:val="a8"/>
            <w:rFonts w:asciiTheme="minorEastAsia" w:hAnsiTheme="minorEastAsia" w:hint="eastAsia"/>
            <w:sz w:val="21"/>
            <w:szCs w:val="21"/>
            <w:u w:val="none"/>
          </w:rPr>
          <w:t>https://www.safchina.cn/</w:t>
        </w:r>
      </w:hyperlink>
    </w:p>
    <w:p w14:paraId="26DD257A" w14:textId="77777777" w:rsidR="00C26006" w:rsidRPr="005C4ED2" w:rsidRDefault="00C26006" w:rsidP="00C26006">
      <w:pPr>
        <w:overflowPunct w:val="0"/>
        <w:spacing w:before="1" w:line="360" w:lineRule="auto"/>
        <w:ind w:right="210"/>
        <w:rPr>
          <w:rFonts w:asciiTheme="minorEastAsia" w:hAnsiTheme="minorEastAsia" w:hint="eastAsia"/>
          <w:sz w:val="21"/>
          <w:szCs w:val="21"/>
        </w:rPr>
      </w:pPr>
      <w:r w:rsidRPr="005C4ED2">
        <w:rPr>
          <w:rFonts w:asciiTheme="minorEastAsia" w:hAnsiTheme="minorEastAsia" w:hint="eastAsia"/>
          <w:sz w:val="21"/>
          <w:szCs w:val="21"/>
        </w:rPr>
        <w:t xml:space="preserve">SAF </w:t>
      </w:r>
      <w:proofErr w:type="gramStart"/>
      <w:r w:rsidRPr="005C4ED2">
        <w:rPr>
          <w:rFonts w:asciiTheme="minorEastAsia" w:hAnsiTheme="minorEastAsia" w:hint="eastAsia"/>
          <w:sz w:val="21"/>
          <w:szCs w:val="21"/>
        </w:rPr>
        <w:t>微信公众号</w:t>
      </w:r>
      <w:proofErr w:type="gramEnd"/>
      <w:r w:rsidRPr="005C4ED2">
        <w:rPr>
          <w:rFonts w:asciiTheme="minorEastAsia" w:hAnsiTheme="minorEastAsia" w:hint="eastAsia"/>
          <w:sz w:val="21"/>
          <w:szCs w:val="21"/>
        </w:rPr>
        <w:t>：SAF 海外名校交流</w:t>
      </w:r>
    </w:p>
    <w:p w14:paraId="0CF3733E" w14:textId="77777777" w:rsidR="00C26006" w:rsidRPr="005C4ED2" w:rsidRDefault="00C26006" w:rsidP="00773860">
      <w:pPr>
        <w:spacing w:after="0" w:line="240" w:lineRule="atLeast"/>
        <w:rPr>
          <w:rFonts w:asciiTheme="minorEastAsia" w:hAnsiTheme="minorEastAsia" w:hint="eastAsia"/>
          <w:sz w:val="21"/>
          <w:szCs w:val="21"/>
        </w:rPr>
      </w:pPr>
      <w:r w:rsidRPr="005C4ED2">
        <w:rPr>
          <w:rFonts w:asciiTheme="minorEastAsia" w:hAnsiTheme="minorEastAsia"/>
          <w:noProof/>
          <w:sz w:val="21"/>
          <w:szCs w:val="21"/>
        </w:rPr>
        <w:drawing>
          <wp:inline distT="0" distB="0" distL="0" distR="0" wp14:anchorId="30D5862D" wp14:editId="0A89399A">
            <wp:extent cx="1346200" cy="444500"/>
            <wp:effectExtent l="0" t="0" r="6350" b="12700"/>
            <wp:docPr id="436309485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2A947" w14:textId="77777777" w:rsidR="000632C0" w:rsidRDefault="000632C0" w:rsidP="000632C0">
      <w:pPr>
        <w:spacing w:line="360" w:lineRule="auto"/>
        <w:rPr>
          <w:rFonts w:asciiTheme="minorEastAsia" w:hAnsiTheme="minorEastAsia" w:hint="eastAsia"/>
          <w:b/>
          <w:bCs/>
          <w:sz w:val="21"/>
          <w:szCs w:val="21"/>
        </w:rPr>
      </w:pPr>
    </w:p>
    <w:p w14:paraId="141680B7" w14:textId="0908DC93" w:rsidR="007F17A4" w:rsidRPr="000632C0" w:rsidRDefault="006C7958" w:rsidP="000632C0">
      <w:pPr>
        <w:spacing w:line="360" w:lineRule="auto"/>
        <w:rPr>
          <w:rFonts w:asciiTheme="minorEastAsia" w:hAnsiTheme="minorEastAsia" w:hint="eastAsia"/>
          <w:sz w:val="21"/>
          <w:szCs w:val="21"/>
        </w:rPr>
      </w:pPr>
      <w:r w:rsidRPr="005C4ED2">
        <w:rPr>
          <w:rFonts w:asciiTheme="minorEastAsia" w:hAnsiTheme="minorEastAsia" w:hint="eastAsia"/>
          <w:b/>
          <w:bCs/>
          <w:sz w:val="21"/>
          <w:szCs w:val="21"/>
        </w:rPr>
        <w:t>附件：</w:t>
      </w:r>
      <w:r w:rsidR="000B2342" w:rsidRPr="005C4ED2">
        <w:rPr>
          <w:rFonts w:asciiTheme="minorEastAsia" w:hAnsiTheme="minorEastAsia" w:hint="eastAsia"/>
          <w:b/>
          <w:bCs/>
          <w:sz w:val="21"/>
          <w:szCs w:val="21"/>
        </w:rPr>
        <w:t>项目</w:t>
      </w:r>
      <w:r w:rsidR="007F17A4" w:rsidRPr="005C4ED2">
        <w:rPr>
          <w:rFonts w:asciiTheme="minorEastAsia" w:hAnsiTheme="minorEastAsia"/>
          <w:b/>
          <w:bCs/>
          <w:sz w:val="21"/>
          <w:szCs w:val="21"/>
        </w:rPr>
        <w:t>日程表</w:t>
      </w:r>
      <w:r w:rsidR="00006DFD" w:rsidRPr="005C4ED2">
        <w:rPr>
          <w:rFonts w:asciiTheme="minorEastAsia" w:hAnsiTheme="minorEastAsia" w:hint="eastAsia"/>
          <w:b/>
          <w:bCs/>
          <w:sz w:val="21"/>
          <w:szCs w:val="21"/>
        </w:rPr>
        <w:t>（</w:t>
      </w:r>
      <w:r w:rsidR="000B2342" w:rsidRPr="005C4ED2">
        <w:rPr>
          <w:rFonts w:asciiTheme="minorEastAsia" w:hAnsiTheme="minorEastAsia" w:hint="eastAsia"/>
          <w:b/>
          <w:bCs/>
          <w:sz w:val="21"/>
          <w:szCs w:val="21"/>
        </w:rPr>
        <w:t>暂定如下</w:t>
      </w:r>
      <w:r w:rsidR="00006DFD" w:rsidRPr="005C4ED2">
        <w:rPr>
          <w:rFonts w:asciiTheme="minorEastAsia" w:hAnsiTheme="minorEastAsia" w:hint="eastAsia"/>
          <w:b/>
          <w:bCs/>
          <w:sz w:val="21"/>
          <w:szCs w:val="21"/>
        </w:rPr>
        <w:t>）</w:t>
      </w:r>
      <w:r w:rsidR="007F17A4" w:rsidRPr="005C4ED2">
        <w:rPr>
          <w:rFonts w:asciiTheme="minorEastAsia" w:hAnsiTheme="minorEastAsia" w:hint="eastAsia"/>
          <w:b/>
          <w:bCs/>
          <w:sz w:val="21"/>
          <w:szCs w:val="21"/>
        </w:rPr>
        <w:t xml:space="preserve"> </w:t>
      </w:r>
    </w:p>
    <w:p w14:paraId="41151560" w14:textId="5EBC1968" w:rsidR="00C25449" w:rsidRPr="005C4ED2" w:rsidRDefault="00C25449" w:rsidP="003C37D7">
      <w:pPr>
        <w:spacing w:afterLines="50" w:after="120" w:line="240" w:lineRule="atLeast"/>
        <w:jc w:val="both"/>
        <w:rPr>
          <w:rFonts w:asciiTheme="minorEastAsia" w:hAnsiTheme="minorEastAsia" w:hint="eastAsia"/>
          <w:i/>
          <w:iCs/>
          <w:sz w:val="21"/>
          <w:szCs w:val="21"/>
        </w:rPr>
        <w:sectPr w:rsidR="00C25449" w:rsidRPr="005C4ED2" w:rsidSect="00030598">
          <w:headerReference w:type="default" r:id="rId16"/>
          <w:type w:val="continuous"/>
          <w:pgSz w:w="12240" w:h="15840"/>
          <w:pgMar w:top="1440" w:right="1080" w:bottom="1440" w:left="1080" w:header="737" w:footer="720" w:gutter="0"/>
          <w:cols w:space="720"/>
          <w:docGrid w:linePitch="360"/>
        </w:sectPr>
      </w:pPr>
    </w:p>
    <w:p w14:paraId="60E1E894" w14:textId="201C517E" w:rsidR="006D5DE0" w:rsidRPr="005C4ED2" w:rsidRDefault="006D5DE0" w:rsidP="003C37D7">
      <w:pPr>
        <w:spacing w:afterLines="50" w:after="120" w:line="240" w:lineRule="atLeast"/>
        <w:jc w:val="both"/>
        <w:rPr>
          <w:rFonts w:asciiTheme="minorEastAsia" w:hAnsiTheme="minorEastAsia" w:hint="eastAsia"/>
          <w:b/>
          <w:color w:val="0E3B5F"/>
          <w:sz w:val="21"/>
          <w:szCs w:val="21"/>
        </w:rPr>
      </w:pPr>
    </w:p>
    <w:tbl>
      <w:tblPr>
        <w:tblStyle w:val="aa"/>
        <w:tblW w:w="14305" w:type="dxa"/>
        <w:tblLayout w:type="fixed"/>
        <w:tblLook w:val="04A0" w:firstRow="1" w:lastRow="0" w:firstColumn="1" w:lastColumn="0" w:noHBand="0" w:noVBand="1"/>
      </w:tblPr>
      <w:tblGrid>
        <w:gridCol w:w="625"/>
        <w:gridCol w:w="1954"/>
        <w:gridCol w:w="1954"/>
        <w:gridCol w:w="1954"/>
        <w:gridCol w:w="1955"/>
        <w:gridCol w:w="1954"/>
        <w:gridCol w:w="1954"/>
        <w:gridCol w:w="1955"/>
      </w:tblGrid>
      <w:tr w:rsidR="007C2A49" w:rsidRPr="005C4ED2" w14:paraId="7966C532" w14:textId="77777777" w:rsidTr="3097B036">
        <w:trPr>
          <w:trHeight w:val="432"/>
        </w:trPr>
        <w:tc>
          <w:tcPr>
            <w:tcW w:w="625" w:type="dxa"/>
            <w:shd w:val="clear" w:color="auto" w:fill="0E3B5F"/>
          </w:tcPr>
          <w:p w14:paraId="11E9AD62" w14:textId="77777777" w:rsidR="007C2A49" w:rsidRPr="005C4ED2" w:rsidRDefault="007C2A49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</w:p>
        </w:tc>
        <w:tc>
          <w:tcPr>
            <w:tcW w:w="1954" w:type="dxa"/>
            <w:shd w:val="clear" w:color="auto" w:fill="0E3B5F"/>
            <w:vAlign w:val="center"/>
          </w:tcPr>
          <w:p w14:paraId="55A45466" w14:textId="1ECF363E" w:rsidR="007C2A49" w:rsidRPr="005C4ED2" w:rsidRDefault="0073430A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周</w:t>
            </w:r>
            <w:r w:rsidR="007760CC"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shd w:val="clear" w:color="auto" w:fill="0E3B5F"/>
            <w:vAlign w:val="center"/>
          </w:tcPr>
          <w:p w14:paraId="1C46B6B5" w14:textId="6024B703" w:rsidR="007C2A49" w:rsidRPr="005C4ED2" w:rsidRDefault="0073430A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周一</w:t>
            </w:r>
          </w:p>
        </w:tc>
        <w:tc>
          <w:tcPr>
            <w:tcW w:w="1954" w:type="dxa"/>
            <w:shd w:val="clear" w:color="auto" w:fill="0E3B5F"/>
            <w:vAlign w:val="center"/>
          </w:tcPr>
          <w:p w14:paraId="5FDBF593" w14:textId="1D42D13C" w:rsidR="007C2A49" w:rsidRPr="005C4ED2" w:rsidRDefault="0073430A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周二</w:t>
            </w:r>
          </w:p>
        </w:tc>
        <w:tc>
          <w:tcPr>
            <w:tcW w:w="1955" w:type="dxa"/>
            <w:shd w:val="clear" w:color="auto" w:fill="0E3B5F"/>
            <w:vAlign w:val="center"/>
          </w:tcPr>
          <w:p w14:paraId="1468EE9C" w14:textId="0A8C02E6" w:rsidR="007C2A49" w:rsidRPr="005C4ED2" w:rsidRDefault="0073430A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周三</w:t>
            </w:r>
          </w:p>
        </w:tc>
        <w:tc>
          <w:tcPr>
            <w:tcW w:w="1954" w:type="dxa"/>
            <w:shd w:val="clear" w:color="auto" w:fill="0E3B5F"/>
            <w:vAlign w:val="center"/>
          </w:tcPr>
          <w:p w14:paraId="189680DC" w14:textId="2723D77C" w:rsidR="007C2A49" w:rsidRPr="005C4ED2" w:rsidRDefault="0073430A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周四</w:t>
            </w:r>
          </w:p>
        </w:tc>
        <w:tc>
          <w:tcPr>
            <w:tcW w:w="1954" w:type="dxa"/>
            <w:shd w:val="clear" w:color="auto" w:fill="0E3B5F"/>
            <w:vAlign w:val="center"/>
          </w:tcPr>
          <w:p w14:paraId="60DA3583" w14:textId="57C7DCD5" w:rsidR="007C2A49" w:rsidRPr="005C4ED2" w:rsidRDefault="0073430A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周五</w:t>
            </w:r>
          </w:p>
        </w:tc>
        <w:tc>
          <w:tcPr>
            <w:tcW w:w="1955" w:type="dxa"/>
            <w:shd w:val="clear" w:color="auto" w:fill="0E3B5F"/>
            <w:vAlign w:val="center"/>
          </w:tcPr>
          <w:p w14:paraId="2E43C845" w14:textId="3F22DB4F" w:rsidR="007C2A49" w:rsidRPr="005C4ED2" w:rsidRDefault="0073430A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周六</w:t>
            </w:r>
          </w:p>
        </w:tc>
      </w:tr>
      <w:tr w:rsidR="007C2A49" w:rsidRPr="005C4ED2" w14:paraId="4B6FDC90" w14:textId="77777777" w:rsidTr="3097B036">
        <w:trPr>
          <w:trHeight w:val="432"/>
        </w:trPr>
        <w:tc>
          <w:tcPr>
            <w:tcW w:w="625" w:type="dxa"/>
          </w:tcPr>
          <w:p w14:paraId="2CE3BD11" w14:textId="77777777" w:rsidR="007C2A49" w:rsidRPr="005C4ED2" w:rsidRDefault="007C2A49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</w:p>
        </w:tc>
        <w:tc>
          <w:tcPr>
            <w:tcW w:w="1954" w:type="dxa"/>
            <w:vAlign w:val="center"/>
          </w:tcPr>
          <w:p w14:paraId="76A80FF6" w14:textId="50CF0374" w:rsidR="007C2A49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="007760CC"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9</w:t>
            </w:r>
            <w:r w:rsidR="007760CC"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vAlign w:val="center"/>
          </w:tcPr>
          <w:p w14:paraId="287959DD" w14:textId="241BF54F" w:rsidR="007C2A49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10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vAlign w:val="center"/>
          </w:tcPr>
          <w:p w14:paraId="527932C0" w14:textId="19614ABF" w:rsidR="007C2A49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11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5" w:type="dxa"/>
            <w:vAlign w:val="center"/>
          </w:tcPr>
          <w:p w14:paraId="0E9CC3D3" w14:textId="40631CD4" w:rsidR="007C2A49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12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vAlign w:val="center"/>
          </w:tcPr>
          <w:p w14:paraId="2F11217D" w14:textId="62AA6E70" w:rsidR="007C2A49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13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vAlign w:val="center"/>
          </w:tcPr>
          <w:p w14:paraId="3F3E75DA" w14:textId="2B1AE559" w:rsidR="007C2A49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14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5" w:type="dxa"/>
            <w:vAlign w:val="center"/>
          </w:tcPr>
          <w:p w14:paraId="5A3C03EF" w14:textId="26748F22" w:rsidR="007C2A49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15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</w:tr>
      <w:tr w:rsidR="006C7958" w:rsidRPr="005C4ED2" w14:paraId="0FE40A92" w14:textId="77777777" w:rsidTr="007F0C6C">
        <w:trPr>
          <w:trHeight w:val="1877"/>
        </w:trPr>
        <w:tc>
          <w:tcPr>
            <w:tcW w:w="625" w:type="dxa"/>
            <w:vAlign w:val="center"/>
          </w:tcPr>
          <w:p w14:paraId="1DAEB7CA" w14:textId="088514BE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bCs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b/>
                <w:bCs/>
                <w:sz w:val="21"/>
                <w:szCs w:val="21"/>
              </w:rPr>
              <w:t>上午</w:t>
            </w:r>
          </w:p>
        </w:tc>
        <w:tc>
          <w:tcPr>
            <w:tcW w:w="1954" w:type="dxa"/>
          </w:tcPr>
          <w:p w14:paraId="1F5B901A" w14:textId="77777777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55CB4CB6" w14:textId="19C389AB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抵达日</w:t>
            </w:r>
          </w:p>
          <w:p w14:paraId="19DA00D6" w14:textId="77777777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577A6932" w14:textId="7B8DBFAD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从洛杉矶机场到达住宿地</w:t>
            </w:r>
          </w:p>
        </w:tc>
        <w:tc>
          <w:tcPr>
            <w:tcW w:w="1954" w:type="dxa"/>
          </w:tcPr>
          <w:p w14:paraId="5EBB5A94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548EBA94" w14:textId="70C2C6FF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加州大学洛杉矶分校</w:t>
            </w:r>
            <w:r w:rsidR="00B37E33">
              <w:rPr>
                <w:rFonts w:asciiTheme="minorEastAsia" w:hAnsiTheme="minorEastAsia" w:cs="Noto Sans" w:hint="eastAsia"/>
                <w:sz w:val="21"/>
                <w:szCs w:val="21"/>
              </w:rPr>
              <w:t>新生指导</w:t>
            </w:r>
          </w:p>
          <w:p w14:paraId="02989F4E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5B3B83E0" w14:textId="670B7A0B" w:rsidR="006C7958" w:rsidRPr="005C4ED2" w:rsidRDefault="00B809E3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4" w:type="dxa"/>
          </w:tcPr>
          <w:p w14:paraId="74923A0A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711C70E7" w14:textId="5F972386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5" w:type="dxa"/>
          </w:tcPr>
          <w:p w14:paraId="2B232FA6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2231F118" w14:textId="4DA2DBC2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4" w:type="dxa"/>
          </w:tcPr>
          <w:p w14:paraId="179ACBFB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6346BA0C" w14:textId="4CB231D2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4" w:type="dxa"/>
          </w:tcPr>
          <w:p w14:paraId="6F0A3E28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1F01025C" w14:textId="66AEA127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5" w:type="dxa"/>
          </w:tcPr>
          <w:p w14:paraId="63575635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77C306AD" w14:textId="28930CEB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自由日</w:t>
            </w:r>
          </w:p>
        </w:tc>
      </w:tr>
      <w:tr w:rsidR="006C7958" w:rsidRPr="005C4ED2" w14:paraId="7D43B9B0" w14:textId="77777777" w:rsidTr="007F0C6C">
        <w:trPr>
          <w:trHeight w:val="1650"/>
        </w:trPr>
        <w:tc>
          <w:tcPr>
            <w:tcW w:w="625" w:type="dxa"/>
            <w:vAlign w:val="center"/>
          </w:tcPr>
          <w:p w14:paraId="330D009D" w14:textId="0DD39197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bCs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b/>
                <w:bCs/>
                <w:sz w:val="21"/>
                <w:szCs w:val="21"/>
              </w:rPr>
              <w:t>下午</w:t>
            </w:r>
          </w:p>
        </w:tc>
        <w:tc>
          <w:tcPr>
            <w:tcW w:w="1954" w:type="dxa"/>
          </w:tcPr>
          <w:p w14:paraId="1966E24B" w14:textId="77777777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1FFD682C" w14:textId="6D09B700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入住安置</w:t>
            </w:r>
          </w:p>
          <w:p w14:paraId="2DAF77B7" w14:textId="77777777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2E72E233" w14:textId="77777777" w:rsidR="006C7958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新生指导及迎新</w:t>
            </w:r>
          </w:p>
          <w:p w14:paraId="0E5CC308" w14:textId="085C9D2A" w:rsidR="00323ACA" w:rsidRPr="005C4ED2" w:rsidRDefault="00323ACA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>
              <w:rPr>
                <w:rFonts w:asciiTheme="minorEastAsia" w:hAnsiTheme="minorEastAsia" w:cs="Noto Sans" w:hint="eastAsia"/>
                <w:sz w:val="21"/>
                <w:szCs w:val="21"/>
              </w:rPr>
              <w:t>晚餐</w:t>
            </w:r>
          </w:p>
        </w:tc>
        <w:tc>
          <w:tcPr>
            <w:tcW w:w="1954" w:type="dxa"/>
          </w:tcPr>
          <w:p w14:paraId="2C6348CC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17B2B238" w14:textId="572435E2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文化活动</w:t>
            </w:r>
          </w:p>
        </w:tc>
        <w:tc>
          <w:tcPr>
            <w:tcW w:w="1954" w:type="dxa"/>
          </w:tcPr>
          <w:p w14:paraId="2A124B30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1ADB3453" w14:textId="0DFEDBF1" w:rsidR="006C7958" w:rsidRPr="005C4ED2" w:rsidRDefault="007F0C6C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UCLA</w:t>
            </w:r>
            <w:r w:rsidR="006C7958"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校园之旅</w:t>
            </w:r>
          </w:p>
          <w:p w14:paraId="3D6BDD8B" w14:textId="47232369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</w:tc>
        <w:tc>
          <w:tcPr>
            <w:tcW w:w="1955" w:type="dxa"/>
          </w:tcPr>
          <w:p w14:paraId="693A17A7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6E1EF71C" w14:textId="3697D4D6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</w:tc>
        <w:tc>
          <w:tcPr>
            <w:tcW w:w="1954" w:type="dxa"/>
          </w:tcPr>
          <w:p w14:paraId="6B23494C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43BFCBAA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文化活动</w:t>
            </w:r>
          </w:p>
          <w:p w14:paraId="34FAD04E" w14:textId="4688048C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</w:tc>
        <w:tc>
          <w:tcPr>
            <w:tcW w:w="1954" w:type="dxa"/>
          </w:tcPr>
          <w:p w14:paraId="689AC075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1515FFCE" w14:textId="02AFAC89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SAF</w:t>
            </w:r>
            <w:r w:rsidR="007B2ACC">
              <w:rPr>
                <w:rFonts w:asciiTheme="minorEastAsia" w:hAnsiTheme="minorEastAsia" w:cs="Noto Sans" w:hint="eastAsia"/>
                <w:sz w:val="21"/>
                <w:szCs w:val="21"/>
              </w:rPr>
              <w:t xml:space="preserve"> Office Hour</w:t>
            </w:r>
            <w:r w:rsidR="00A55A7C">
              <w:rPr>
                <w:rFonts w:asciiTheme="minorEastAsia" w:hAnsiTheme="minorEastAsia" w:cs="Noto Sans" w:hint="eastAsia"/>
                <w:sz w:val="21"/>
                <w:szCs w:val="21"/>
              </w:rPr>
              <w:t>s</w:t>
            </w:r>
          </w:p>
        </w:tc>
        <w:tc>
          <w:tcPr>
            <w:tcW w:w="1955" w:type="dxa"/>
          </w:tcPr>
          <w:p w14:paraId="08032F8C" w14:textId="1CDE6E61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</w:tc>
      </w:tr>
      <w:tr w:rsidR="00DD68B4" w:rsidRPr="005C4ED2" w14:paraId="7E201094" w14:textId="77777777" w:rsidTr="00736A11">
        <w:trPr>
          <w:trHeight w:val="432"/>
        </w:trPr>
        <w:tc>
          <w:tcPr>
            <w:tcW w:w="625" w:type="dxa"/>
          </w:tcPr>
          <w:p w14:paraId="59AD507D" w14:textId="77777777" w:rsidR="00DD68B4" w:rsidRPr="005C4ED2" w:rsidRDefault="00DD68B4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</w:p>
        </w:tc>
        <w:tc>
          <w:tcPr>
            <w:tcW w:w="1954" w:type="dxa"/>
            <w:vAlign w:val="center"/>
          </w:tcPr>
          <w:p w14:paraId="68F5AA31" w14:textId="60D61CFC" w:rsidR="00DD68B4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16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vAlign w:val="center"/>
          </w:tcPr>
          <w:p w14:paraId="338F1163" w14:textId="38C25359" w:rsidR="00DD68B4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17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vAlign w:val="center"/>
          </w:tcPr>
          <w:p w14:paraId="129AD8E9" w14:textId="4DFA8745" w:rsidR="00DD68B4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5" w:type="dxa"/>
            <w:vAlign w:val="center"/>
          </w:tcPr>
          <w:p w14:paraId="5980233B" w14:textId="6446DC9F" w:rsidR="00DD68B4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19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vAlign w:val="center"/>
          </w:tcPr>
          <w:p w14:paraId="23D47E4E" w14:textId="44093AFD" w:rsidR="00DD68B4" w:rsidRPr="005C4ED2" w:rsidRDefault="00B94855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月</w:t>
            </w:r>
            <w:r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20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  <w:tc>
          <w:tcPr>
            <w:tcW w:w="1954" w:type="dxa"/>
            <w:vAlign w:val="center"/>
          </w:tcPr>
          <w:p w14:paraId="29FE3115" w14:textId="3128E57C" w:rsidR="00DD68B4" w:rsidRPr="005C4ED2" w:rsidRDefault="007760CC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8月</w:t>
            </w:r>
            <w:r w:rsidR="00B94855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2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1日</w:t>
            </w:r>
          </w:p>
        </w:tc>
        <w:tc>
          <w:tcPr>
            <w:tcW w:w="1955" w:type="dxa"/>
            <w:vAlign w:val="center"/>
          </w:tcPr>
          <w:p w14:paraId="17ADB5B1" w14:textId="08F89D44" w:rsidR="00DD68B4" w:rsidRPr="005C4ED2" w:rsidRDefault="007760CC" w:rsidP="003C37D7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</w:pP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8月</w:t>
            </w:r>
            <w:r w:rsidR="00B94855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2</w:t>
            </w:r>
            <w:r w:rsidR="007F0C6C"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2</w:t>
            </w:r>
            <w:r w:rsidRPr="005C4ED2">
              <w:rPr>
                <w:rFonts w:asciiTheme="minorEastAsia" w:hAnsiTheme="minorEastAsia" w:cs="Noto Sans" w:hint="eastAsia"/>
                <w:b/>
                <w:sz w:val="21"/>
                <w:szCs w:val="21"/>
                <w:u w:val="single"/>
              </w:rPr>
              <w:t>日</w:t>
            </w:r>
          </w:p>
        </w:tc>
      </w:tr>
      <w:tr w:rsidR="006C7958" w:rsidRPr="005C4ED2" w14:paraId="63432A4A" w14:textId="77777777" w:rsidTr="007F0C6C">
        <w:trPr>
          <w:trHeight w:val="1680"/>
        </w:trPr>
        <w:tc>
          <w:tcPr>
            <w:tcW w:w="625" w:type="dxa"/>
            <w:vAlign w:val="center"/>
          </w:tcPr>
          <w:p w14:paraId="5098BC61" w14:textId="624D5022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bCs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b/>
                <w:bCs/>
                <w:sz w:val="21"/>
                <w:szCs w:val="21"/>
              </w:rPr>
              <w:t>上午</w:t>
            </w:r>
          </w:p>
        </w:tc>
        <w:tc>
          <w:tcPr>
            <w:tcW w:w="1954" w:type="dxa"/>
          </w:tcPr>
          <w:p w14:paraId="5A582953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79580B2F" w14:textId="5CC50B2C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自由日</w:t>
            </w:r>
          </w:p>
        </w:tc>
        <w:tc>
          <w:tcPr>
            <w:tcW w:w="1954" w:type="dxa"/>
          </w:tcPr>
          <w:p w14:paraId="496C35DC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3F910950" w14:textId="0330CD6D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4" w:type="dxa"/>
          </w:tcPr>
          <w:p w14:paraId="231952C7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01838280" w14:textId="4195CDD1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5" w:type="dxa"/>
          </w:tcPr>
          <w:p w14:paraId="64D1AD7D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774B2D46" w14:textId="10BA0BF4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4" w:type="dxa"/>
          </w:tcPr>
          <w:p w14:paraId="4DB585C7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2B5713B0" w14:textId="7D158982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4" w:type="dxa"/>
          </w:tcPr>
          <w:p w14:paraId="3493BCB8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482B6521" w14:textId="18EC484C" w:rsidR="006C7958" w:rsidRPr="005C4ED2" w:rsidRDefault="00B809E3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B809E3">
              <w:rPr>
                <w:rFonts w:asciiTheme="minorEastAsia" w:hAnsiTheme="minorEastAsia" w:cs="Noto Sans" w:hint="eastAsia"/>
                <w:sz w:val="21"/>
                <w:szCs w:val="21"/>
              </w:rPr>
              <w:t>娱乐产业管理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>课程</w:t>
            </w:r>
          </w:p>
        </w:tc>
        <w:tc>
          <w:tcPr>
            <w:tcW w:w="1955" w:type="dxa"/>
          </w:tcPr>
          <w:p w14:paraId="34DCE303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18FDC6EE" w14:textId="52E777FA" w:rsidR="006C7958" w:rsidRPr="005C4ED2" w:rsidRDefault="007F0C6C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返程</w:t>
            </w:r>
            <w:r w:rsidR="006C7958"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日</w:t>
            </w:r>
          </w:p>
          <w:p w14:paraId="5AC54DF5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69B51713" w14:textId="5E4CA45E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住房退房</w:t>
            </w:r>
          </w:p>
        </w:tc>
      </w:tr>
      <w:tr w:rsidR="006C7958" w:rsidRPr="005C4ED2" w14:paraId="2EE2B96B" w14:textId="77777777" w:rsidTr="007F0C6C">
        <w:trPr>
          <w:trHeight w:val="1123"/>
        </w:trPr>
        <w:tc>
          <w:tcPr>
            <w:tcW w:w="625" w:type="dxa"/>
            <w:vAlign w:val="center"/>
          </w:tcPr>
          <w:p w14:paraId="5C2D3565" w14:textId="5519578C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b/>
                <w:bCs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b/>
                <w:bCs/>
                <w:sz w:val="21"/>
                <w:szCs w:val="21"/>
              </w:rPr>
              <w:t>下午</w:t>
            </w:r>
          </w:p>
        </w:tc>
        <w:tc>
          <w:tcPr>
            <w:tcW w:w="1954" w:type="dxa"/>
          </w:tcPr>
          <w:p w14:paraId="33024BB2" w14:textId="3D4A875C" w:rsidR="006C7958" w:rsidRPr="005C4ED2" w:rsidRDefault="006C7958" w:rsidP="006C7958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</w:tc>
        <w:tc>
          <w:tcPr>
            <w:tcW w:w="1954" w:type="dxa"/>
          </w:tcPr>
          <w:p w14:paraId="45EB9499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0B6ABF2F" w14:textId="1957FE49" w:rsidR="006C7958" w:rsidRPr="005C4ED2" w:rsidRDefault="00A55A7C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>
              <w:rPr>
                <w:rFonts w:asciiTheme="minorEastAsia" w:hAnsiTheme="minorEastAsia" w:cs="Noto Sans" w:hint="eastAsia"/>
                <w:sz w:val="21"/>
                <w:szCs w:val="21"/>
              </w:rPr>
              <w:t>客座讲座</w:t>
            </w:r>
          </w:p>
        </w:tc>
        <w:tc>
          <w:tcPr>
            <w:tcW w:w="1954" w:type="dxa"/>
          </w:tcPr>
          <w:p w14:paraId="5DC288F2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286E77B6" w14:textId="64F5D25C" w:rsidR="006C7958" w:rsidRPr="005C4ED2" w:rsidRDefault="00A55A7C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SAF</w:t>
            </w:r>
            <w:r>
              <w:rPr>
                <w:rFonts w:asciiTheme="minorEastAsia" w:hAnsiTheme="minorEastAsia" w:cs="Noto Sans" w:hint="eastAsia"/>
                <w:sz w:val="21"/>
                <w:szCs w:val="21"/>
              </w:rPr>
              <w:t xml:space="preserve"> Office Hours</w:t>
            </w:r>
          </w:p>
        </w:tc>
        <w:tc>
          <w:tcPr>
            <w:tcW w:w="1955" w:type="dxa"/>
          </w:tcPr>
          <w:p w14:paraId="3EF3C9A9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0262A147" w14:textId="0E4A7CD1" w:rsidR="006C7958" w:rsidRPr="005C4ED2" w:rsidRDefault="007F0C6C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实地参访</w:t>
            </w:r>
          </w:p>
        </w:tc>
        <w:tc>
          <w:tcPr>
            <w:tcW w:w="1954" w:type="dxa"/>
          </w:tcPr>
          <w:p w14:paraId="35B8700C" w14:textId="488BB519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</w:tc>
        <w:tc>
          <w:tcPr>
            <w:tcW w:w="1954" w:type="dxa"/>
          </w:tcPr>
          <w:p w14:paraId="0DB1B20C" w14:textId="77777777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  <w:p w14:paraId="040C39E5" w14:textId="3815D6C4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  <w:r w:rsidRPr="005C4ED2">
              <w:rPr>
                <w:rFonts w:asciiTheme="minorEastAsia" w:hAnsiTheme="minorEastAsia" w:cs="Noto Sans" w:hint="eastAsia"/>
                <w:sz w:val="21"/>
                <w:szCs w:val="21"/>
              </w:rPr>
              <w:t>告别活动</w:t>
            </w:r>
          </w:p>
        </w:tc>
        <w:tc>
          <w:tcPr>
            <w:tcW w:w="1955" w:type="dxa"/>
          </w:tcPr>
          <w:p w14:paraId="6415AEE0" w14:textId="53B2DA00" w:rsidR="006C7958" w:rsidRPr="005C4ED2" w:rsidRDefault="006C7958" w:rsidP="007F0C6C">
            <w:pPr>
              <w:spacing w:afterLines="50" w:after="120" w:line="240" w:lineRule="atLeast"/>
              <w:jc w:val="both"/>
              <w:rPr>
                <w:rFonts w:asciiTheme="minorEastAsia" w:hAnsiTheme="minorEastAsia" w:cs="Noto Sans" w:hint="eastAsia"/>
                <w:sz w:val="21"/>
                <w:szCs w:val="21"/>
              </w:rPr>
            </w:pPr>
          </w:p>
        </w:tc>
      </w:tr>
    </w:tbl>
    <w:p w14:paraId="353ECB3F" w14:textId="77777777" w:rsidR="00DD68B4" w:rsidRPr="005C4ED2" w:rsidRDefault="00DD68B4" w:rsidP="003C37D7">
      <w:pPr>
        <w:spacing w:afterLines="50" w:after="120" w:line="240" w:lineRule="atLeast"/>
        <w:jc w:val="both"/>
        <w:rPr>
          <w:rFonts w:asciiTheme="minorEastAsia" w:hAnsiTheme="minorEastAsia" w:cs="Noto Sans" w:hint="eastAsia"/>
          <w:color w:val="538135" w:themeColor="accent6" w:themeShade="BF"/>
          <w:sz w:val="21"/>
          <w:szCs w:val="21"/>
        </w:rPr>
      </w:pPr>
    </w:p>
    <w:sectPr w:rsidR="00DD68B4" w:rsidRPr="005C4ED2" w:rsidSect="00F622C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C42F9" w14:textId="77777777" w:rsidR="00BB245C" w:rsidRDefault="00BB245C" w:rsidP="00ED0696">
      <w:pPr>
        <w:spacing w:after="0" w:line="240" w:lineRule="auto"/>
      </w:pPr>
      <w:r>
        <w:separator/>
      </w:r>
    </w:p>
  </w:endnote>
  <w:endnote w:type="continuationSeparator" w:id="0">
    <w:p w14:paraId="3953C5D9" w14:textId="77777777" w:rsidR="00BB245C" w:rsidRDefault="00BB245C" w:rsidP="00ED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7FC04" w14:textId="77777777" w:rsidR="00BB245C" w:rsidRDefault="00BB245C" w:rsidP="00ED0696">
      <w:pPr>
        <w:spacing w:after="0" w:line="240" w:lineRule="auto"/>
      </w:pPr>
      <w:r>
        <w:separator/>
      </w:r>
    </w:p>
  </w:footnote>
  <w:footnote w:type="continuationSeparator" w:id="0">
    <w:p w14:paraId="5893377E" w14:textId="77777777" w:rsidR="00BB245C" w:rsidRDefault="00BB245C" w:rsidP="00ED0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471E" w14:textId="3583B498" w:rsidR="007F17A4" w:rsidRDefault="001179B5" w:rsidP="00CC2A06">
    <w:pPr>
      <w:pStyle w:val="ad"/>
      <w:jc w:val="left"/>
    </w:pPr>
    <w:r w:rsidRPr="00692403">
      <w:rPr>
        <w:rFonts w:ascii="宋体" w:eastAsia="宋体" w:hAnsi="宋体"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18B402F6" wp14:editId="5E5A37A4">
          <wp:simplePos x="0" y="0"/>
          <wp:positionH relativeFrom="margin">
            <wp:align>left</wp:align>
          </wp:positionH>
          <wp:positionV relativeFrom="paragraph">
            <wp:posOffset>-93345</wp:posOffset>
          </wp:positionV>
          <wp:extent cx="982877" cy="527050"/>
          <wp:effectExtent l="0" t="0" r="8255" b="6350"/>
          <wp:wrapSquare wrapText="bothSides"/>
          <wp:docPr id="1575179010" name="图片 1" descr="图片包含 文本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5179010" name="图片 1" descr="图片包含 文本&#10;&#10;描述已自动生成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2877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multilevel"/>
    <w:tmpl w:val="4ADEAD4C"/>
    <w:lvl w:ilvl="0">
      <w:start w:val="1"/>
      <w:numFmt w:val="chineseCountingThousand"/>
      <w:suff w:val="nothing"/>
      <w:lvlText w:val="第%1部分"/>
      <w:lvlJc w:val="center"/>
      <w:pPr>
        <w:ind w:left="0" w:firstLine="288"/>
      </w:pPr>
      <w:rPr>
        <w:rFonts w:hint="eastAsia"/>
        <w:sz w:val="36"/>
        <w:szCs w:val="28"/>
      </w:rPr>
    </w:lvl>
    <w:lvl w:ilvl="1">
      <w:start w:val="1"/>
      <w:numFmt w:val="chineseCountingThousand"/>
      <w:pStyle w:val="2"/>
      <w:suff w:val="nothing"/>
      <w:lvlText w:val="%2、"/>
      <w:lvlJc w:val="left"/>
      <w:pPr>
        <w:ind w:left="240" w:firstLine="0"/>
      </w:pPr>
      <w:rPr>
        <w:rFonts w:ascii="微软雅黑" w:eastAsia="微软雅黑" w:hAnsi="宋体" w:hint="eastAsia"/>
        <w:sz w:val="21"/>
        <w:szCs w:val="24"/>
        <w:lang w:val="en-US"/>
      </w:rPr>
    </w:lvl>
    <w:lvl w:ilvl="2">
      <w:start w:val="1"/>
      <w:numFmt w:val="chineseCountingThousand"/>
      <w:pStyle w:val="3"/>
      <w:suff w:val="nothing"/>
      <w:lvlText w:val="(%3)"/>
      <w:lvlJc w:val="left"/>
      <w:pPr>
        <w:ind w:left="142" w:firstLine="0"/>
      </w:pPr>
      <w:rPr>
        <w:rFonts w:ascii="Times New Roman" w:eastAsia="宋体" w:hAnsi="Times New Roman" w:hint="default"/>
        <w:b/>
        <w:i w:val="0"/>
        <w:spacing w:val="0"/>
        <w:w w:val="100"/>
        <w:position w:val="0"/>
        <w:sz w:val="21"/>
        <w:szCs w:val="21"/>
      </w:rPr>
    </w:lvl>
    <w:lvl w:ilvl="3">
      <w:start w:val="1"/>
      <w:numFmt w:val="decimal"/>
      <w:pStyle w:val="4"/>
      <w:suff w:val="nothing"/>
      <w:lvlText w:val="%4、"/>
      <w:lvlJc w:val="left"/>
      <w:pPr>
        <w:ind w:left="0" w:firstLine="0"/>
      </w:pPr>
      <w:rPr>
        <w:rFonts w:hint="eastAsia"/>
      </w:rPr>
    </w:lvl>
    <w:lvl w:ilvl="4">
      <w:start w:val="1"/>
      <w:numFmt w:val="upperLetter"/>
      <w:suff w:val="nothing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32A16CF"/>
    <w:multiLevelType w:val="hybridMultilevel"/>
    <w:tmpl w:val="8A86A158"/>
    <w:lvl w:ilvl="0" w:tplc="99888D98">
      <w:start w:val="1"/>
      <w:numFmt w:val="bullet"/>
      <w:lvlText w:val=""/>
      <w:lvlJc w:val="left"/>
      <w:pPr>
        <w:ind w:left="12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" w15:restartNumberingAfterBreak="0">
    <w:nsid w:val="045857F0"/>
    <w:multiLevelType w:val="hybridMultilevel"/>
    <w:tmpl w:val="A8EA86AA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B167FD7"/>
    <w:multiLevelType w:val="multilevel"/>
    <w:tmpl w:val="4F9C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D1DB2"/>
    <w:multiLevelType w:val="multilevel"/>
    <w:tmpl w:val="FDF0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D716EE"/>
    <w:multiLevelType w:val="hybridMultilevel"/>
    <w:tmpl w:val="DDBE4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C3948"/>
    <w:multiLevelType w:val="hybridMultilevel"/>
    <w:tmpl w:val="9348B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481C87"/>
    <w:multiLevelType w:val="hybridMultilevel"/>
    <w:tmpl w:val="607A9782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17B24BBF"/>
    <w:multiLevelType w:val="hybridMultilevel"/>
    <w:tmpl w:val="27983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D65C0"/>
    <w:multiLevelType w:val="hybridMultilevel"/>
    <w:tmpl w:val="9E5CCBE8"/>
    <w:lvl w:ilvl="0" w:tplc="FFFFFFFF">
      <w:start w:val="1"/>
      <w:numFmt w:val="decimal"/>
      <w:lvlText w:val="%1)"/>
      <w:lvlJc w:val="left"/>
      <w:pPr>
        <w:ind w:left="0" w:hanging="360"/>
      </w:pPr>
    </w:lvl>
    <w:lvl w:ilvl="1" w:tplc="FFFFFFFF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FFFFFFFF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FFFFFFFF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FFFFFFFF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FFFFFFFF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0E3420"/>
    <w:multiLevelType w:val="multilevel"/>
    <w:tmpl w:val="B70E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C65EAE"/>
    <w:multiLevelType w:val="hybridMultilevel"/>
    <w:tmpl w:val="6A4E8D0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D6A662C"/>
    <w:multiLevelType w:val="hybridMultilevel"/>
    <w:tmpl w:val="0812E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4491743"/>
    <w:multiLevelType w:val="hybridMultilevel"/>
    <w:tmpl w:val="464431BA"/>
    <w:lvl w:ilvl="0" w:tplc="99888D98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4B66A90"/>
    <w:multiLevelType w:val="hybridMultilevel"/>
    <w:tmpl w:val="CB16A5BE"/>
    <w:lvl w:ilvl="0" w:tplc="3236C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3977D1"/>
    <w:multiLevelType w:val="hybridMultilevel"/>
    <w:tmpl w:val="00B45500"/>
    <w:lvl w:ilvl="0" w:tplc="7234B05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3DC85158"/>
    <w:multiLevelType w:val="hybridMultilevel"/>
    <w:tmpl w:val="AC640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02C764">
      <w:numFmt w:val="bullet"/>
      <w:lvlText w:val="●"/>
      <w:lvlJc w:val="left"/>
      <w:pPr>
        <w:ind w:left="1800" w:hanging="720"/>
      </w:pPr>
      <w:rPr>
        <w:rFonts w:ascii="宋体" w:eastAsia="宋体" w:hAnsi="宋体" w:cs="Noto San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72DE6"/>
    <w:multiLevelType w:val="hybridMultilevel"/>
    <w:tmpl w:val="372E6C78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3DEC45BF"/>
    <w:multiLevelType w:val="hybridMultilevel"/>
    <w:tmpl w:val="02E8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D1A19"/>
    <w:multiLevelType w:val="hybridMultilevel"/>
    <w:tmpl w:val="BF665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07792"/>
    <w:multiLevelType w:val="multilevel"/>
    <w:tmpl w:val="021A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C0644F"/>
    <w:multiLevelType w:val="hybridMultilevel"/>
    <w:tmpl w:val="5D805998"/>
    <w:lvl w:ilvl="0" w:tplc="3236C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770E5"/>
    <w:multiLevelType w:val="hybridMultilevel"/>
    <w:tmpl w:val="BBEAA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95FBD"/>
    <w:multiLevelType w:val="hybridMultilevel"/>
    <w:tmpl w:val="341EBB9E"/>
    <w:lvl w:ilvl="0" w:tplc="12F21B2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A63CDD3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97400E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B6810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A602E6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46CC12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798CE2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7C871C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40161F3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FC782F"/>
    <w:multiLevelType w:val="hybridMultilevel"/>
    <w:tmpl w:val="79B0E65A"/>
    <w:lvl w:ilvl="0" w:tplc="F6EA196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B6144"/>
    <w:multiLevelType w:val="hybridMultilevel"/>
    <w:tmpl w:val="7DE42BD6"/>
    <w:lvl w:ilvl="0" w:tplc="99888D98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8" w15:restartNumberingAfterBreak="0">
    <w:nsid w:val="599A436E"/>
    <w:multiLevelType w:val="hybridMultilevel"/>
    <w:tmpl w:val="31DC5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4FCC"/>
    <w:multiLevelType w:val="hybridMultilevel"/>
    <w:tmpl w:val="74BCDB68"/>
    <w:lvl w:ilvl="0" w:tplc="F6EA1960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795854"/>
    <w:multiLevelType w:val="hybridMultilevel"/>
    <w:tmpl w:val="ACA4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7768C"/>
    <w:multiLevelType w:val="hybridMultilevel"/>
    <w:tmpl w:val="63369E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D1004"/>
    <w:multiLevelType w:val="hybridMultilevel"/>
    <w:tmpl w:val="BBCC185C"/>
    <w:lvl w:ilvl="0" w:tplc="FFFFFFFF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3" w15:restartNumberingAfterBreak="0">
    <w:nsid w:val="67B319E3"/>
    <w:multiLevelType w:val="hybridMultilevel"/>
    <w:tmpl w:val="B8F0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6262E"/>
    <w:multiLevelType w:val="hybridMultilevel"/>
    <w:tmpl w:val="A72E07D6"/>
    <w:lvl w:ilvl="0" w:tplc="BA9C83F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36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7" w15:restartNumberingAfterBreak="0">
    <w:nsid w:val="76AE4234"/>
    <w:multiLevelType w:val="multilevel"/>
    <w:tmpl w:val="1A581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5C4BC2"/>
    <w:multiLevelType w:val="hybridMultilevel"/>
    <w:tmpl w:val="23E8D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1F7EFA"/>
    <w:multiLevelType w:val="multilevel"/>
    <w:tmpl w:val="38AE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715E2D"/>
    <w:multiLevelType w:val="multilevel"/>
    <w:tmpl w:val="5582F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CA712A"/>
    <w:multiLevelType w:val="hybridMultilevel"/>
    <w:tmpl w:val="A3B28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80921"/>
    <w:multiLevelType w:val="hybridMultilevel"/>
    <w:tmpl w:val="BD4C97D4"/>
    <w:lvl w:ilvl="0" w:tplc="99888D98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num w:numId="1" w16cid:durableId="448203143">
    <w:abstractNumId w:val="26"/>
  </w:num>
  <w:num w:numId="2" w16cid:durableId="1384985013">
    <w:abstractNumId w:val="34"/>
  </w:num>
  <w:num w:numId="3" w16cid:durableId="336736185">
    <w:abstractNumId w:val="28"/>
  </w:num>
  <w:num w:numId="4" w16cid:durableId="2136672516">
    <w:abstractNumId w:val="29"/>
  </w:num>
  <w:num w:numId="5" w16cid:durableId="1640987461">
    <w:abstractNumId w:val="31"/>
  </w:num>
  <w:num w:numId="6" w16cid:durableId="113409142">
    <w:abstractNumId w:val="38"/>
  </w:num>
  <w:num w:numId="7" w16cid:durableId="1965771831">
    <w:abstractNumId w:val="33"/>
  </w:num>
  <w:num w:numId="8" w16cid:durableId="775905814">
    <w:abstractNumId w:val="23"/>
  </w:num>
  <w:num w:numId="9" w16cid:durableId="906380872">
    <w:abstractNumId w:val="25"/>
  </w:num>
  <w:num w:numId="10" w16cid:durableId="1207789702">
    <w:abstractNumId w:val="21"/>
  </w:num>
  <w:num w:numId="11" w16cid:durableId="514030867">
    <w:abstractNumId w:val="8"/>
  </w:num>
  <w:num w:numId="12" w16cid:durableId="1408501466">
    <w:abstractNumId w:val="24"/>
  </w:num>
  <w:num w:numId="13" w16cid:durableId="1942107860">
    <w:abstractNumId w:val="6"/>
  </w:num>
  <w:num w:numId="14" w16cid:durableId="1858155372">
    <w:abstractNumId w:val="41"/>
  </w:num>
  <w:num w:numId="15" w16cid:durableId="910961938">
    <w:abstractNumId w:val="18"/>
  </w:num>
  <w:num w:numId="16" w16cid:durableId="667564904">
    <w:abstractNumId w:val="15"/>
  </w:num>
  <w:num w:numId="17" w16cid:durableId="1024137577">
    <w:abstractNumId w:val="5"/>
  </w:num>
  <w:num w:numId="18" w16cid:durableId="520054501">
    <w:abstractNumId w:val="12"/>
  </w:num>
  <w:num w:numId="19" w16cid:durableId="999502272">
    <w:abstractNumId w:val="30"/>
  </w:num>
  <w:num w:numId="20" w16cid:durableId="932515174">
    <w:abstractNumId w:val="20"/>
  </w:num>
  <w:num w:numId="21" w16cid:durableId="677081328">
    <w:abstractNumId w:val="4"/>
  </w:num>
  <w:num w:numId="22" w16cid:durableId="58139538">
    <w:abstractNumId w:val="39"/>
  </w:num>
  <w:num w:numId="23" w16cid:durableId="2114088430">
    <w:abstractNumId w:val="22"/>
  </w:num>
  <w:num w:numId="24" w16cid:durableId="208340224">
    <w:abstractNumId w:val="10"/>
  </w:num>
  <w:num w:numId="25" w16cid:durableId="69695699">
    <w:abstractNumId w:val="3"/>
  </w:num>
  <w:num w:numId="26" w16cid:durableId="889002898">
    <w:abstractNumId w:val="40"/>
  </w:num>
  <w:num w:numId="27" w16cid:durableId="2091810639">
    <w:abstractNumId w:val="37"/>
  </w:num>
  <w:num w:numId="28" w16cid:durableId="1194804739">
    <w:abstractNumId w:val="14"/>
  </w:num>
  <w:num w:numId="29" w16cid:durableId="1445075543">
    <w:abstractNumId w:val="11"/>
  </w:num>
  <w:num w:numId="30" w16cid:durableId="46489546">
    <w:abstractNumId w:val="0"/>
  </w:num>
  <w:num w:numId="31" w16cid:durableId="521017517">
    <w:abstractNumId w:val="36"/>
  </w:num>
  <w:num w:numId="32" w16cid:durableId="1969239594">
    <w:abstractNumId w:val="16"/>
  </w:num>
  <w:num w:numId="33" w16cid:durableId="818807742">
    <w:abstractNumId w:val="7"/>
  </w:num>
  <w:num w:numId="34" w16cid:durableId="1951158778">
    <w:abstractNumId w:val="35"/>
  </w:num>
  <w:num w:numId="35" w16cid:durableId="1536575459">
    <w:abstractNumId w:val="13"/>
  </w:num>
  <w:num w:numId="36" w16cid:durableId="890189742">
    <w:abstractNumId w:val="27"/>
  </w:num>
  <w:num w:numId="37" w16cid:durableId="764303487">
    <w:abstractNumId w:val="32"/>
  </w:num>
  <w:num w:numId="38" w16cid:durableId="1156729059">
    <w:abstractNumId w:val="1"/>
  </w:num>
  <w:num w:numId="39" w16cid:durableId="709720008">
    <w:abstractNumId w:val="42"/>
  </w:num>
  <w:num w:numId="40" w16cid:durableId="78018352">
    <w:abstractNumId w:val="19"/>
  </w:num>
  <w:num w:numId="41" w16cid:durableId="197360411">
    <w:abstractNumId w:val="2"/>
  </w:num>
  <w:num w:numId="42" w16cid:durableId="2133549870">
    <w:abstractNumId w:val="17"/>
  </w:num>
  <w:num w:numId="43" w16cid:durableId="10387757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Q2szQ3sDSzMLM0szRU0lEKTi0uzszPAykwrQUAN1eoHCwAAAA="/>
  </w:docVars>
  <w:rsids>
    <w:rsidRoot w:val="008A4A59"/>
    <w:rsid w:val="000016E7"/>
    <w:rsid w:val="00002466"/>
    <w:rsid w:val="00003DA0"/>
    <w:rsid w:val="00006484"/>
    <w:rsid w:val="00006DFD"/>
    <w:rsid w:val="00015195"/>
    <w:rsid w:val="00024A01"/>
    <w:rsid w:val="000271FB"/>
    <w:rsid w:val="0002729A"/>
    <w:rsid w:val="00030598"/>
    <w:rsid w:val="00034E43"/>
    <w:rsid w:val="000416C7"/>
    <w:rsid w:val="000422F2"/>
    <w:rsid w:val="0005350C"/>
    <w:rsid w:val="000541D6"/>
    <w:rsid w:val="00057AC8"/>
    <w:rsid w:val="00057BBB"/>
    <w:rsid w:val="00061F25"/>
    <w:rsid w:val="000632C0"/>
    <w:rsid w:val="00066064"/>
    <w:rsid w:val="00072223"/>
    <w:rsid w:val="000750B7"/>
    <w:rsid w:val="00083DDD"/>
    <w:rsid w:val="0009025D"/>
    <w:rsid w:val="000A3869"/>
    <w:rsid w:val="000A5DEB"/>
    <w:rsid w:val="000B2277"/>
    <w:rsid w:val="000B2342"/>
    <w:rsid w:val="000B237D"/>
    <w:rsid w:val="000B3F22"/>
    <w:rsid w:val="000C6C27"/>
    <w:rsid w:val="000C70F8"/>
    <w:rsid w:val="000D1015"/>
    <w:rsid w:val="000D5B6E"/>
    <w:rsid w:val="000E2863"/>
    <w:rsid w:val="000E7446"/>
    <w:rsid w:val="000F27A1"/>
    <w:rsid w:val="000F724B"/>
    <w:rsid w:val="001024D4"/>
    <w:rsid w:val="00102F9D"/>
    <w:rsid w:val="00111A22"/>
    <w:rsid w:val="001179B5"/>
    <w:rsid w:val="00121667"/>
    <w:rsid w:val="0012664B"/>
    <w:rsid w:val="0013029D"/>
    <w:rsid w:val="00137188"/>
    <w:rsid w:val="00142A2D"/>
    <w:rsid w:val="00142E3C"/>
    <w:rsid w:val="001469E4"/>
    <w:rsid w:val="00147503"/>
    <w:rsid w:val="0015627D"/>
    <w:rsid w:val="00162279"/>
    <w:rsid w:val="00174035"/>
    <w:rsid w:val="001A4ADD"/>
    <w:rsid w:val="001A6C3D"/>
    <w:rsid w:val="001A7648"/>
    <w:rsid w:val="001A7F03"/>
    <w:rsid w:val="001B7184"/>
    <w:rsid w:val="001C111E"/>
    <w:rsid w:val="001D2E79"/>
    <w:rsid w:val="001D3C15"/>
    <w:rsid w:val="001E3D6C"/>
    <w:rsid w:val="001F142D"/>
    <w:rsid w:val="001F3AAB"/>
    <w:rsid w:val="001F4909"/>
    <w:rsid w:val="001F4913"/>
    <w:rsid w:val="0020401F"/>
    <w:rsid w:val="002065D9"/>
    <w:rsid w:val="00210C5C"/>
    <w:rsid w:val="002122F4"/>
    <w:rsid w:val="00222DC5"/>
    <w:rsid w:val="002303F4"/>
    <w:rsid w:val="0023095B"/>
    <w:rsid w:val="0023175E"/>
    <w:rsid w:val="002335BD"/>
    <w:rsid w:val="00240F20"/>
    <w:rsid w:val="002420BD"/>
    <w:rsid w:val="002437AF"/>
    <w:rsid w:val="00252C0C"/>
    <w:rsid w:val="00256E6B"/>
    <w:rsid w:val="002647D0"/>
    <w:rsid w:val="0026499D"/>
    <w:rsid w:val="002728E7"/>
    <w:rsid w:val="00275346"/>
    <w:rsid w:val="00277C1A"/>
    <w:rsid w:val="00286F80"/>
    <w:rsid w:val="00294002"/>
    <w:rsid w:val="00296980"/>
    <w:rsid w:val="002A6DFC"/>
    <w:rsid w:val="002B521D"/>
    <w:rsid w:val="002C16AE"/>
    <w:rsid w:val="002C513F"/>
    <w:rsid w:val="002D1606"/>
    <w:rsid w:val="002D226D"/>
    <w:rsid w:val="002D563A"/>
    <w:rsid w:val="002E4449"/>
    <w:rsid w:val="002E5E36"/>
    <w:rsid w:val="002F32E1"/>
    <w:rsid w:val="002F33AB"/>
    <w:rsid w:val="003000F2"/>
    <w:rsid w:val="00307620"/>
    <w:rsid w:val="00312301"/>
    <w:rsid w:val="00315DFB"/>
    <w:rsid w:val="00316B18"/>
    <w:rsid w:val="00323ACA"/>
    <w:rsid w:val="003241EE"/>
    <w:rsid w:val="003279D4"/>
    <w:rsid w:val="00331E65"/>
    <w:rsid w:val="00333E1F"/>
    <w:rsid w:val="00334FC5"/>
    <w:rsid w:val="00342230"/>
    <w:rsid w:val="0034257D"/>
    <w:rsid w:val="00344083"/>
    <w:rsid w:val="003478C6"/>
    <w:rsid w:val="00355C23"/>
    <w:rsid w:val="00375833"/>
    <w:rsid w:val="00377956"/>
    <w:rsid w:val="00390789"/>
    <w:rsid w:val="003A0DBD"/>
    <w:rsid w:val="003A60B3"/>
    <w:rsid w:val="003B36B8"/>
    <w:rsid w:val="003C37D7"/>
    <w:rsid w:val="003C67FA"/>
    <w:rsid w:val="003C7495"/>
    <w:rsid w:val="003C7C5F"/>
    <w:rsid w:val="003D0241"/>
    <w:rsid w:val="003D77CD"/>
    <w:rsid w:val="003D7A07"/>
    <w:rsid w:val="003E09BE"/>
    <w:rsid w:val="003E129A"/>
    <w:rsid w:val="003E2623"/>
    <w:rsid w:val="003F0A73"/>
    <w:rsid w:val="003F125D"/>
    <w:rsid w:val="003F24AB"/>
    <w:rsid w:val="003F4327"/>
    <w:rsid w:val="004108FE"/>
    <w:rsid w:val="00413DF9"/>
    <w:rsid w:val="004247F3"/>
    <w:rsid w:val="004271E3"/>
    <w:rsid w:val="00435524"/>
    <w:rsid w:val="00435F85"/>
    <w:rsid w:val="00436E6C"/>
    <w:rsid w:val="00454478"/>
    <w:rsid w:val="00455C88"/>
    <w:rsid w:val="00460861"/>
    <w:rsid w:val="004735B1"/>
    <w:rsid w:val="00476AE8"/>
    <w:rsid w:val="004806B9"/>
    <w:rsid w:val="004854EB"/>
    <w:rsid w:val="00485E8A"/>
    <w:rsid w:val="004A14D5"/>
    <w:rsid w:val="004A5B89"/>
    <w:rsid w:val="004B2C51"/>
    <w:rsid w:val="004B2CC1"/>
    <w:rsid w:val="004B635A"/>
    <w:rsid w:val="004C36F1"/>
    <w:rsid w:val="004C7FD5"/>
    <w:rsid w:val="004F3E91"/>
    <w:rsid w:val="004F43E2"/>
    <w:rsid w:val="004F45B8"/>
    <w:rsid w:val="004F6E0D"/>
    <w:rsid w:val="004F6FA0"/>
    <w:rsid w:val="00502A5C"/>
    <w:rsid w:val="00515E95"/>
    <w:rsid w:val="00516F8B"/>
    <w:rsid w:val="005216C9"/>
    <w:rsid w:val="00526E85"/>
    <w:rsid w:val="00531DCF"/>
    <w:rsid w:val="00532863"/>
    <w:rsid w:val="00540D12"/>
    <w:rsid w:val="005447A1"/>
    <w:rsid w:val="0055156B"/>
    <w:rsid w:val="00555341"/>
    <w:rsid w:val="0055614D"/>
    <w:rsid w:val="00561311"/>
    <w:rsid w:val="005703AA"/>
    <w:rsid w:val="00570C24"/>
    <w:rsid w:val="00575FCD"/>
    <w:rsid w:val="005764D3"/>
    <w:rsid w:val="00577026"/>
    <w:rsid w:val="00581395"/>
    <w:rsid w:val="005874DC"/>
    <w:rsid w:val="005A2FF3"/>
    <w:rsid w:val="005A5858"/>
    <w:rsid w:val="005A6DD4"/>
    <w:rsid w:val="005B13AC"/>
    <w:rsid w:val="005C38B0"/>
    <w:rsid w:val="005C4ED2"/>
    <w:rsid w:val="005D37C7"/>
    <w:rsid w:val="005E08CC"/>
    <w:rsid w:val="005E52E1"/>
    <w:rsid w:val="005F373B"/>
    <w:rsid w:val="005F7230"/>
    <w:rsid w:val="00614388"/>
    <w:rsid w:val="0061614C"/>
    <w:rsid w:val="00626FEB"/>
    <w:rsid w:val="00631DA9"/>
    <w:rsid w:val="006353BA"/>
    <w:rsid w:val="0065264A"/>
    <w:rsid w:val="00655DCC"/>
    <w:rsid w:val="00660763"/>
    <w:rsid w:val="0066101D"/>
    <w:rsid w:val="00662DED"/>
    <w:rsid w:val="0067264C"/>
    <w:rsid w:val="00676744"/>
    <w:rsid w:val="006774FD"/>
    <w:rsid w:val="00686BC0"/>
    <w:rsid w:val="0069078A"/>
    <w:rsid w:val="00695775"/>
    <w:rsid w:val="006B49DA"/>
    <w:rsid w:val="006C735A"/>
    <w:rsid w:val="006C7958"/>
    <w:rsid w:val="006D3FDB"/>
    <w:rsid w:val="006D49B3"/>
    <w:rsid w:val="006D5DE0"/>
    <w:rsid w:val="006E15C8"/>
    <w:rsid w:val="006E3622"/>
    <w:rsid w:val="006E71D7"/>
    <w:rsid w:val="006E7C9A"/>
    <w:rsid w:val="006F0862"/>
    <w:rsid w:val="006F46E2"/>
    <w:rsid w:val="006F5C77"/>
    <w:rsid w:val="00700958"/>
    <w:rsid w:val="00716DC6"/>
    <w:rsid w:val="00720666"/>
    <w:rsid w:val="007249A8"/>
    <w:rsid w:val="00724C87"/>
    <w:rsid w:val="007268B4"/>
    <w:rsid w:val="00727FC0"/>
    <w:rsid w:val="00732255"/>
    <w:rsid w:val="0073430A"/>
    <w:rsid w:val="00736A11"/>
    <w:rsid w:val="007406D4"/>
    <w:rsid w:val="0074192F"/>
    <w:rsid w:val="00750B86"/>
    <w:rsid w:val="00754C5F"/>
    <w:rsid w:val="00757155"/>
    <w:rsid w:val="0076058C"/>
    <w:rsid w:val="00770BC3"/>
    <w:rsid w:val="00773860"/>
    <w:rsid w:val="00775A66"/>
    <w:rsid w:val="007760CC"/>
    <w:rsid w:val="0078677D"/>
    <w:rsid w:val="0079078B"/>
    <w:rsid w:val="00792A16"/>
    <w:rsid w:val="007A1BA2"/>
    <w:rsid w:val="007A5E39"/>
    <w:rsid w:val="007B2947"/>
    <w:rsid w:val="007B2ACC"/>
    <w:rsid w:val="007B5B41"/>
    <w:rsid w:val="007B602F"/>
    <w:rsid w:val="007C2A49"/>
    <w:rsid w:val="007D1644"/>
    <w:rsid w:val="007E15A2"/>
    <w:rsid w:val="007E476A"/>
    <w:rsid w:val="007E5657"/>
    <w:rsid w:val="007E589D"/>
    <w:rsid w:val="007F085C"/>
    <w:rsid w:val="007F0C6C"/>
    <w:rsid w:val="007F17A4"/>
    <w:rsid w:val="00805CCB"/>
    <w:rsid w:val="00813155"/>
    <w:rsid w:val="00823000"/>
    <w:rsid w:val="00824AC0"/>
    <w:rsid w:val="00833619"/>
    <w:rsid w:val="00837C04"/>
    <w:rsid w:val="0084386E"/>
    <w:rsid w:val="00852158"/>
    <w:rsid w:val="00853888"/>
    <w:rsid w:val="00853F95"/>
    <w:rsid w:val="00854A96"/>
    <w:rsid w:val="008636A4"/>
    <w:rsid w:val="00863783"/>
    <w:rsid w:val="00872698"/>
    <w:rsid w:val="00872C2F"/>
    <w:rsid w:val="00885A6E"/>
    <w:rsid w:val="0089370E"/>
    <w:rsid w:val="008A00E1"/>
    <w:rsid w:val="008A0DF3"/>
    <w:rsid w:val="008A2CBD"/>
    <w:rsid w:val="008A318E"/>
    <w:rsid w:val="008A4A59"/>
    <w:rsid w:val="008C2D77"/>
    <w:rsid w:val="008C5B59"/>
    <w:rsid w:val="008D519C"/>
    <w:rsid w:val="008D7475"/>
    <w:rsid w:val="008E2DC1"/>
    <w:rsid w:val="008E5027"/>
    <w:rsid w:val="008E5A83"/>
    <w:rsid w:val="008E7887"/>
    <w:rsid w:val="0090357D"/>
    <w:rsid w:val="009051CC"/>
    <w:rsid w:val="0090580A"/>
    <w:rsid w:val="009224B5"/>
    <w:rsid w:val="00940293"/>
    <w:rsid w:val="00940A45"/>
    <w:rsid w:val="00942B68"/>
    <w:rsid w:val="00946306"/>
    <w:rsid w:val="00951A16"/>
    <w:rsid w:val="00953A03"/>
    <w:rsid w:val="009541DA"/>
    <w:rsid w:val="00962526"/>
    <w:rsid w:val="00964851"/>
    <w:rsid w:val="009724C8"/>
    <w:rsid w:val="00974389"/>
    <w:rsid w:val="009778C1"/>
    <w:rsid w:val="00980869"/>
    <w:rsid w:val="00980ECA"/>
    <w:rsid w:val="009838AD"/>
    <w:rsid w:val="00985B2F"/>
    <w:rsid w:val="00987E30"/>
    <w:rsid w:val="00994179"/>
    <w:rsid w:val="00996EDD"/>
    <w:rsid w:val="009977BE"/>
    <w:rsid w:val="009A5A4E"/>
    <w:rsid w:val="009B2EE7"/>
    <w:rsid w:val="009B5E57"/>
    <w:rsid w:val="009C17C6"/>
    <w:rsid w:val="009C25E8"/>
    <w:rsid w:val="009C4953"/>
    <w:rsid w:val="009D117B"/>
    <w:rsid w:val="00A037D0"/>
    <w:rsid w:val="00A1601B"/>
    <w:rsid w:val="00A16C3C"/>
    <w:rsid w:val="00A20CA7"/>
    <w:rsid w:val="00A25E30"/>
    <w:rsid w:val="00A275B2"/>
    <w:rsid w:val="00A5017C"/>
    <w:rsid w:val="00A55A7C"/>
    <w:rsid w:val="00A57BBB"/>
    <w:rsid w:val="00A60861"/>
    <w:rsid w:val="00A640AD"/>
    <w:rsid w:val="00A661C2"/>
    <w:rsid w:val="00A70428"/>
    <w:rsid w:val="00A71E2F"/>
    <w:rsid w:val="00A72C79"/>
    <w:rsid w:val="00A81298"/>
    <w:rsid w:val="00A85247"/>
    <w:rsid w:val="00A86527"/>
    <w:rsid w:val="00A9354F"/>
    <w:rsid w:val="00A93D71"/>
    <w:rsid w:val="00A94E15"/>
    <w:rsid w:val="00AA1D56"/>
    <w:rsid w:val="00AA21F3"/>
    <w:rsid w:val="00AA52A6"/>
    <w:rsid w:val="00AB7A5B"/>
    <w:rsid w:val="00AB7C8A"/>
    <w:rsid w:val="00AC3373"/>
    <w:rsid w:val="00AC3CCF"/>
    <w:rsid w:val="00AD51A4"/>
    <w:rsid w:val="00AE6E3F"/>
    <w:rsid w:val="00AE7718"/>
    <w:rsid w:val="00AF2967"/>
    <w:rsid w:val="00AF2D85"/>
    <w:rsid w:val="00AF4BAD"/>
    <w:rsid w:val="00AF7DD8"/>
    <w:rsid w:val="00B04193"/>
    <w:rsid w:val="00B1531A"/>
    <w:rsid w:val="00B200FD"/>
    <w:rsid w:val="00B21DE1"/>
    <w:rsid w:val="00B27EB2"/>
    <w:rsid w:val="00B32031"/>
    <w:rsid w:val="00B33B6D"/>
    <w:rsid w:val="00B36361"/>
    <w:rsid w:val="00B37E33"/>
    <w:rsid w:val="00B44870"/>
    <w:rsid w:val="00B4680F"/>
    <w:rsid w:val="00B511F8"/>
    <w:rsid w:val="00B53945"/>
    <w:rsid w:val="00B56959"/>
    <w:rsid w:val="00B73498"/>
    <w:rsid w:val="00B809E3"/>
    <w:rsid w:val="00B936D3"/>
    <w:rsid w:val="00B93CC9"/>
    <w:rsid w:val="00B94855"/>
    <w:rsid w:val="00BA2132"/>
    <w:rsid w:val="00BB1543"/>
    <w:rsid w:val="00BB1DB6"/>
    <w:rsid w:val="00BB245C"/>
    <w:rsid w:val="00BB4561"/>
    <w:rsid w:val="00BC49EC"/>
    <w:rsid w:val="00BD1FBA"/>
    <w:rsid w:val="00BD4515"/>
    <w:rsid w:val="00BE1BCD"/>
    <w:rsid w:val="00BF5E59"/>
    <w:rsid w:val="00BF7EC0"/>
    <w:rsid w:val="00C028C6"/>
    <w:rsid w:val="00C07BF1"/>
    <w:rsid w:val="00C17C5B"/>
    <w:rsid w:val="00C25449"/>
    <w:rsid w:val="00C26006"/>
    <w:rsid w:val="00C27554"/>
    <w:rsid w:val="00C34F11"/>
    <w:rsid w:val="00C366B7"/>
    <w:rsid w:val="00C37182"/>
    <w:rsid w:val="00C37195"/>
    <w:rsid w:val="00C420E7"/>
    <w:rsid w:val="00C51130"/>
    <w:rsid w:val="00C55C2D"/>
    <w:rsid w:val="00C56FE6"/>
    <w:rsid w:val="00C608A6"/>
    <w:rsid w:val="00C61C3F"/>
    <w:rsid w:val="00C70F82"/>
    <w:rsid w:val="00C9645B"/>
    <w:rsid w:val="00CB2933"/>
    <w:rsid w:val="00CB38BF"/>
    <w:rsid w:val="00CB5F4D"/>
    <w:rsid w:val="00CC2A06"/>
    <w:rsid w:val="00CC2B48"/>
    <w:rsid w:val="00CD056D"/>
    <w:rsid w:val="00CD35ED"/>
    <w:rsid w:val="00CD41BB"/>
    <w:rsid w:val="00CD44F5"/>
    <w:rsid w:val="00CD4C7E"/>
    <w:rsid w:val="00CD5DDB"/>
    <w:rsid w:val="00CE658F"/>
    <w:rsid w:val="00CE6D5E"/>
    <w:rsid w:val="00CF68AA"/>
    <w:rsid w:val="00D02528"/>
    <w:rsid w:val="00D20181"/>
    <w:rsid w:val="00D21DC5"/>
    <w:rsid w:val="00D2434F"/>
    <w:rsid w:val="00D26853"/>
    <w:rsid w:val="00D304D3"/>
    <w:rsid w:val="00D3703C"/>
    <w:rsid w:val="00D4068A"/>
    <w:rsid w:val="00D42FE6"/>
    <w:rsid w:val="00D45277"/>
    <w:rsid w:val="00D5286B"/>
    <w:rsid w:val="00D5603B"/>
    <w:rsid w:val="00D60190"/>
    <w:rsid w:val="00D82502"/>
    <w:rsid w:val="00D852B5"/>
    <w:rsid w:val="00D8542B"/>
    <w:rsid w:val="00DA14EF"/>
    <w:rsid w:val="00DB703D"/>
    <w:rsid w:val="00DC3C65"/>
    <w:rsid w:val="00DC4E60"/>
    <w:rsid w:val="00DC7ED2"/>
    <w:rsid w:val="00DD20EF"/>
    <w:rsid w:val="00DD68B4"/>
    <w:rsid w:val="00DF07CE"/>
    <w:rsid w:val="00DF5E34"/>
    <w:rsid w:val="00DF7A95"/>
    <w:rsid w:val="00E14396"/>
    <w:rsid w:val="00E35600"/>
    <w:rsid w:val="00E4765C"/>
    <w:rsid w:val="00E47F73"/>
    <w:rsid w:val="00E53786"/>
    <w:rsid w:val="00E55B8E"/>
    <w:rsid w:val="00E60859"/>
    <w:rsid w:val="00E7067E"/>
    <w:rsid w:val="00E710CB"/>
    <w:rsid w:val="00E74BF7"/>
    <w:rsid w:val="00E804B1"/>
    <w:rsid w:val="00E86F4A"/>
    <w:rsid w:val="00E92EAC"/>
    <w:rsid w:val="00EB4099"/>
    <w:rsid w:val="00EC0841"/>
    <w:rsid w:val="00ED0696"/>
    <w:rsid w:val="00ED31C2"/>
    <w:rsid w:val="00ED3CE2"/>
    <w:rsid w:val="00ED72E2"/>
    <w:rsid w:val="00EE059F"/>
    <w:rsid w:val="00EE2A9C"/>
    <w:rsid w:val="00EF4D42"/>
    <w:rsid w:val="00F14DBF"/>
    <w:rsid w:val="00F155CF"/>
    <w:rsid w:val="00F47DD4"/>
    <w:rsid w:val="00F54422"/>
    <w:rsid w:val="00F60098"/>
    <w:rsid w:val="00F622CC"/>
    <w:rsid w:val="00F6351C"/>
    <w:rsid w:val="00F662F6"/>
    <w:rsid w:val="00F7224A"/>
    <w:rsid w:val="00F74714"/>
    <w:rsid w:val="00F75564"/>
    <w:rsid w:val="00F75B98"/>
    <w:rsid w:val="00F775DC"/>
    <w:rsid w:val="00F84396"/>
    <w:rsid w:val="00F844A5"/>
    <w:rsid w:val="00F8713B"/>
    <w:rsid w:val="00F87602"/>
    <w:rsid w:val="00F91979"/>
    <w:rsid w:val="00F958FD"/>
    <w:rsid w:val="00FA14BE"/>
    <w:rsid w:val="00FB1CB5"/>
    <w:rsid w:val="00FB38A3"/>
    <w:rsid w:val="00FB6E0B"/>
    <w:rsid w:val="00FC01E7"/>
    <w:rsid w:val="00FC42AC"/>
    <w:rsid w:val="00FC689B"/>
    <w:rsid w:val="00FE6256"/>
    <w:rsid w:val="00FF1644"/>
    <w:rsid w:val="00FF361D"/>
    <w:rsid w:val="069755E6"/>
    <w:rsid w:val="16DF8257"/>
    <w:rsid w:val="2689A6D5"/>
    <w:rsid w:val="3097B036"/>
    <w:rsid w:val="36198ABF"/>
    <w:rsid w:val="3AD44DAA"/>
    <w:rsid w:val="419B8866"/>
    <w:rsid w:val="5391185A"/>
    <w:rsid w:val="5752C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BCF7B7"/>
  <w15:docId w15:val="{35F403B4-A790-4937-AF8B-277CED452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1EE"/>
  </w:style>
  <w:style w:type="paragraph" w:styleId="2">
    <w:name w:val="heading 2"/>
    <w:basedOn w:val="a"/>
    <w:next w:val="a"/>
    <w:link w:val="20"/>
    <w:qFormat/>
    <w:rsid w:val="00FF1644"/>
    <w:pPr>
      <w:keepNext/>
      <w:keepLines/>
      <w:widowControl w:val="0"/>
      <w:numPr>
        <w:ilvl w:val="1"/>
        <w:numId w:val="30"/>
      </w:numPr>
      <w:adjustRightInd w:val="0"/>
      <w:spacing w:before="260" w:after="260" w:line="416" w:lineRule="atLeast"/>
      <w:textAlignment w:val="baseline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FF1644"/>
    <w:pPr>
      <w:keepNext/>
      <w:keepLines/>
      <w:widowControl w:val="0"/>
      <w:numPr>
        <w:ilvl w:val="2"/>
        <w:numId w:val="30"/>
      </w:numPr>
      <w:adjustRightInd w:val="0"/>
      <w:spacing w:before="260" w:after="260" w:line="416" w:lineRule="atLeast"/>
      <w:textAlignment w:val="baseline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FF1644"/>
    <w:pPr>
      <w:keepNext/>
      <w:keepLines/>
      <w:widowControl w:val="0"/>
      <w:numPr>
        <w:ilvl w:val="3"/>
        <w:numId w:val="30"/>
      </w:numPr>
      <w:adjustRightInd w:val="0"/>
      <w:spacing w:before="280" w:after="290" w:line="376" w:lineRule="atLeast"/>
      <w:textAlignment w:val="baseline"/>
      <w:outlineLvl w:val="3"/>
    </w:pPr>
    <w:rPr>
      <w:rFonts w:ascii="Arial" w:eastAsia="黑体" w:hAnsi="Arial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ody Bullets"/>
    <w:basedOn w:val="a"/>
    <w:link w:val="a4"/>
    <w:uiPriority w:val="34"/>
    <w:qFormat/>
    <w:rsid w:val="008A4A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1606"/>
    <w:pPr>
      <w:spacing w:after="0" w:line="240" w:lineRule="auto"/>
    </w:pPr>
    <w:rPr>
      <w:rFonts w:ascii="Tahoma" w:eastAsiaTheme="minorHAnsi" w:hAnsi="Tahoma" w:cs="Tahoma"/>
      <w:sz w:val="16"/>
      <w:szCs w:val="16"/>
      <w:lang w:val="it-IT" w:eastAsia="en-US"/>
    </w:rPr>
  </w:style>
  <w:style w:type="character" w:customStyle="1" w:styleId="a6">
    <w:name w:val="批注框文本 字符"/>
    <w:basedOn w:val="a0"/>
    <w:link w:val="a5"/>
    <w:uiPriority w:val="99"/>
    <w:semiHidden/>
    <w:rsid w:val="002D1606"/>
    <w:rPr>
      <w:rFonts w:ascii="Tahoma" w:eastAsiaTheme="minorHAnsi" w:hAnsi="Tahoma" w:cs="Tahoma"/>
      <w:sz w:val="16"/>
      <w:szCs w:val="16"/>
      <w:lang w:val="it-IT" w:eastAsia="en-US"/>
    </w:rPr>
  </w:style>
  <w:style w:type="character" w:customStyle="1" w:styleId="st">
    <w:name w:val="st"/>
    <w:basedOn w:val="a0"/>
    <w:rsid w:val="002D1606"/>
  </w:style>
  <w:style w:type="character" w:styleId="a7">
    <w:name w:val="Emphasis"/>
    <w:basedOn w:val="a0"/>
    <w:uiPriority w:val="20"/>
    <w:qFormat/>
    <w:rsid w:val="002D1606"/>
    <w:rPr>
      <w:i/>
      <w:iCs/>
    </w:rPr>
  </w:style>
  <w:style w:type="character" w:styleId="a8">
    <w:name w:val="Hyperlink"/>
    <w:basedOn w:val="a0"/>
    <w:uiPriority w:val="99"/>
    <w:unhideWhenUsed/>
    <w:qFormat/>
    <w:rsid w:val="000E7446"/>
    <w:rPr>
      <w:color w:val="0000FF"/>
      <w:u w:val="single"/>
    </w:rPr>
  </w:style>
  <w:style w:type="paragraph" w:styleId="a9">
    <w:name w:val="Normal (Web)"/>
    <w:basedOn w:val="a"/>
    <w:uiPriority w:val="99"/>
    <w:unhideWhenUsed/>
    <w:qFormat/>
    <w:rsid w:val="000E7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table" w:styleId="aa">
    <w:name w:val="Table Grid"/>
    <w:basedOn w:val="a1"/>
    <w:uiPriority w:val="39"/>
    <w:rsid w:val="00CD5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Quote"/>
    <w:basedOn w:val="a"/>
    <w:next w:val="a"/>
    <w:link w:val="ac"/>
    <w:uiPriority w:val="29"/>
    <w:qFormat/>
    <w:rsid w:val="00A25E30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A25E30"/>
    <w:rPr>
      <w:i/>
      <w:iCs/>
      <w:color w:val="000000" w:themeColor="text1"/>
    </w:rPr>
  </w:style>
  <w:style w:type="paragraph" w:styleId="ad">
    <w:name w:val="header"/>
    <w:basedOn w:val="a"/>
    <w:link w:val="ae"/>
    <w:uiPriority w:val="99"/>
    <w:unhideWhenUsed/>
    <w:rsid w:val="00ED069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ED0696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ED069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ED0696"/>
    <w:rPr>
      <w:sz w:val="18"/>
      <w:szCs w:val="18"/>
    </w:rPr>
  </w:style>
  <w:style w:type="character" w:customStyle="1" w:styleId="a4">
    <w:name w:val="列表段落 字符"/>
    <w:aliases w:val="Body Bullets 字符"/>
    <w:link w:val="a3"/>
    <w:uiPriority w:val="34"/>
    <w:qFormat/>
    <w:rsid w:val="007F17A4"/>
  </w:style>
  <w:style w:type="paragraph" w:styleId="af1">
    <w:name w:val="Revision"/>
    <w:hidden/>
    <w:uiPriority w:val="99"/>
    <w:semiHidden/>
    <w:rsid w:val="00757155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8E2DC1"/>
    <w:rPr>
      <w:sz w:val="21"/>
      <w:szCs w:val="21"/>
    </w:rPr>
  </w:style>
  <w:style w:type="paragraph" w:styleId="af3">
    <w:name w:val="annotation text"/>
    <w:basedOn w:val="a"/>
    <w:link w:val="af4"/>
    <w:uiPriority w:val="99"/>
    <w:unhideWhenUsed/>
    <w:rsid w:val="008E2DC1"/>
  </w:style>
  <w:style w:type="character" w:customStyle="1" w:styleId="af4">
    <w:name w:val="批注文字 字符"/>
    <w:basedOn w:val="a0"/>
    <w:link w:val="af3"/>
    <w:uiPriority w:val="99"/>
    <w:rsid w:val="008E2DC1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E2DC1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8E2DC1"/>
    <w:rPr>
      <w:b/>
      <w:bCs/>
    </w:rPr>
  </w:style>
  <w:style w:type="character" w:customStyle="1" w:styleId="1">
    <w:name w:val="列表段落 字符1"/>
    <w:uiPriority w:val="34"/>
    <w:qFormat/>
    <w:rsid w:val="007D1644"/>
    <w:rPr>
      <w:rFonts w:ascii="Times New Roman" w:hAnsi="Times New Roman"/>
      <w:kern w:val="2"/>
      <w:sz w:val="21"/>
      <w:szCs w:val="24"/>
    </w:rPr>
  </w:style>
  <w:style w:type="character" w:customStyle="1" w:styleId="20">
    <w:name w:val="标题 2 字符"/>
    <w:basedOn w:val="a0"/>
    <w:link w:val="2"/>
    <w:rsid w:val="00FF1644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FF164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FF1644"/>
    <w:rPr>
      <w:rFonts w:ascii="Arial" w:eastAsia="黑体" w:hAnsi="Arial" w:cs="Times New Roman"/>
      <w:b/>
      <w:bCs/>
      <w:sz w:val="28"/>
      <w:szCs w:val="28"/>
    </w:rPr>
  </w:style>
  <w:style w:type="character" w:customStyle="1" w:styleId="fontstyle01">
    <w:name w:val="fontstyle01"/>
    <w:basedOn w:val="a0"/>
    <w:rsid w:val="00C26006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3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afchina.cn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safchina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png@01D9BE45.F6B7509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3.jpg@01D9BE45.F6B75090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E978A-C890-458D-A3E1-EFFB5D02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4275</Words>
  <Characters>4935</Characters>
  <Application>Microsoft Office Word</Application>
  <DocSecurity>0</DocSecurity>
  <Lines>260</Lines>
  <Paragraphs>141</Paragraphs>
  <ScaleCrop>false</ScaleCrop>
  <Company>Hewlett-Packard Company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Bechtol</dc:creator>
  <cp:lastModifiedBy>Kathy Li</cp:lastModifiedBy>
  <cp:revision>68</cp:revision>
  <cp:lastPrinted>2024-12-03T00:57:00Z</cp:lastPrinted>
  <dcterms:created xsi:type="dcterms:W3CDTF">2025-04-18T01:35:00Z</dcterms:created>
  <dcterms:modified xsi:type="dcterms:W3CDTF">2026-03-17T07:07:00Z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19db3e79-c0d0-49bf-b64e-6589510ff111</vt:lpwstr>
  </property>
</Properties>
</file>